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188A23" w14:textId="51640F20" w:rsidR="006F633C" w:rsidRPr="009567A4" w:rsidRDefault="009567A4" w:rsidP="009567A4">
      <w:pPr>
        <w:jc w:val="center"/>
        <w:rPr>
          <w:rFonts w:ascii="Verdana" w:eastAsia="Arial" w:hAnsi="Verdana"/>
          <w:b/>
          <w:bCs/>
          <w:lang w:val="en-GB"/>
        </w:rPr>
      </w:pPr>
      <w:r w:rsidRPr="009567A4">
        <w:rPr>
          <w:rFonts w:ascii="Verdana" w:eastAsia="Arial" w:hAnsi="Verdana"/>
          <w:b/>
          <w:bCs/>
          <w:lang w:val="en-GB"/>
        </w:rPr>
        <w:t>Academic Year Schedule</w:t>
      </w:r>
    </w:p>
    <w:p w14:paraId="07F2F009" w14:textId="1E7B4573" w:rsidR="009567A4" w:rsidRDefault="009567A4" w:rsidP="009567A4">
      <w:pPr>
        <w:jc w:val="center"/>
        <w:rPr>
          <w:rFonts w:ascii="Verdana" w:eastAsia="Arial" w:hAnsi="Verdana"/>
          <w:b/>
          <w:bCs/>
          <w:lang w:val="en-GB"/>
        </w:rPr>
      </w:pPr>
      <w:r w:rsidRPr="009567A4">
        <w:rPr>
          <w:rFonts w:ascii="Verdana" w:eastAsia="Arial" w:hAnsi="Verdana"/>
          <w:b/>
          <w:bCs/>
          <w:lang w:val="en-GB"/>
        </w:rPr>
        <w:t>202</w:t>
      </w:r>
      <w:r w:rsidR="00471756">
        <w:rPr>
          <w:rFonts w:ascii="Verdana" w:eastAsia="Arial" w:hAnsi="Verdana"/>
          <w:b/>
          <w:bCs/>
          <w:lang w:val="en-GB"/>
        </w:rPr>
        <w:t>6</w:t>
      </w:r>
      <w:r w:rsidRPr="009567A4">
        <w:rPr>
          <w:rFonts w:ascii="Verdana" w:eastAsia="Arial" w:hAnsi="Verdana"/>
          <w:b/>
          <w:bCs/>
          <w:lang w:val="en-GB"/>
        </w:rPr>
        <w:t>/202</w:t>
      </w:r>
      <w:r w:rsidR="00471756">
        <w:rPr>
          <w:rFonts w:ascii="Verdana" w:eastAsia="Arial" w:hAnsi="Verdana"/>
          <w:b/>
          <w:bCs/>
          <w:lang w:val="en-GB"/>
        </w:rPr>
        <w:t>7</w:t>
      </w:r>
    </w:p>
    <w:p w14:paraId="22527E08" w14:textId="77777777" w:rsidR="009567A4" w:rsidRDefault="009567A4" w:rsidP="009567A4">
      <w:pPr>
        <w:jc w:val="center"/>
        <w:rPr>
          <w:rFonts w:ascii="Verdana" w:eastAsia="Arial" w:hAnsi="Verdana"/>
          <w:b/>
          <w:bCs/>
          <w:lang w:val="en-GB"/>
        </w:rPr>
      </w:pPr>
    </w:p>
    <w:p w14:paraId="5E07BF6A" w14:textId="7B9DC8E4" w:rsidR="009567A4" w:rsidRDefault="009567A4" w:rsidP="009567A4">
      <w:pPr>
        <w:rPr>
          <w:rFonts w:ascii="Verdana" w:eastAsia="Arial" w:hAnsi="Verdana"/>
          <w:b/>
          <w:bCs/>
          <w:lang w:val="en-GB"/>
        </w:rPr>
      </w:pPr>
      <w:r>
        <w:rPr>
          <w:rFonts w:ascii="Verdana" w:eastAsia="Arial" w:hAnsi="Verdana"/>
          <w:b/>
          <w:bCs/>
          <w:lang w:val="en-GB"/>
        </w:rPr>
        <w:t>AY Start:</w:t>
      </w:r>
      <w:r>
        <w:rPr>
          <w:rFonts w:ascii="Verdana" w:eastAsia="Arial" w:hAnsi="Verdana"/>
          <w:b/>
          <w:bCs/>
          <w:lang w:val="en-GB"/>
        </w:rPr>
        <w:tab/>
      </w:r>
      <w:r>
        <w:rPr>
          <w:rFonts w:ascii="Verdana" w:eastAsia="Arial" w:hAnsi="Verdana"/>
          <w:b/>
          <w:bCs/>
          <w:lang w:val="en-GB"/>
        </w:rPr>
        <w:tab/>
      </w:r>
      <w:r>
        <w:rPr>
          <w:rFonts w:ascii="Verdana" w:eastAsia="Arial" w:hAnsi="Verdana"/>
          <w:b/>
          <w:bCs/>
          <w:lang w:val="en-GB"/>
        </w:rPr>
        <w:tab/>
      </w:r>
      <w:r>
        <w:rPr>
          <w:rFonts w:ascii="Verdana" w:eastAsia="Arial" w:hAnsi="Verdana"/>
          <w:b/>
          <w:bCs/>
          <w:lang w:val="en-GB"/>
        </w:rPr>
        <w:tab/>
      </w:r>
      <w:r>
        <w:rPr>
          <w:rFonts w:ascii="Verdana" w:eastAsia="Arial" w:hAnsi="Verdana"/>
          <w:b/>
          <w:bCs/>
          <w:lang w:val="en-GB"/>
        </w:rPr>
        <w:tab/>
      </w:r>
      <w:r>
        <w:rPr>
          <w:rFonts w:ascii="Verdana" w:eastAsia="Arial" w:hAnsi="Verdana"/>
          <w:b/>
          <w:bCs/>
          <w:lang w:val="en-GB"/>
        </w:rPr>
        <w:tab/>
      </w:r>
      <w:r>
        <w:rPr>
          <w:rFonts w:ascii="Verdana" w:eastAsia="Arial" w:hAnsi="Verdana"/>
          <w:b/>
          <w:bCs/>
          <w:lang w:val="en-GB"/>
        </w:rPr>
        <w:tab/>
        <w:t>1. 9. 202</w:t>
      </w:r>
      <w:r w:rsidR="001C5B48">
        <w:rPr>
          <w:rFonts w:ascii="Verdana" w:eastAsia="Arial" w:hAnsi="Verdana"/>
          <w:b/>
          <w:bCs/>
          <w:lang w:val="en-GB"/>
        </w:rPr>
        <w:t>6</w:t>
      </w:r>
    </w:p>
    <w:p w14:paraId="01C37BC8" w14:textId="77777777" w:rsidR="009567A4" w:rsidRDefault="009567A4" w:rsidP="009567A4">
      <w:pPr>
        <w:rPr>
          <w:rFonts w:ascii="Verdana" w:eastAsia="Arial" w:hAnsi="Verdana"/>
          <w:b/>
          <w:bCs/>
          <w:lang w:val="en-GB"/>
        </w:rPr>
      </w:pPr>
    </w:p>
    <w:p w14:paraId="47CC9FE1" w14:textId="3DD7DA58" w:rsidR="009567A4" w:rsidRDefault="009567A4" w:rsidP="009567A4">
      <w:pPr>
        <w:rPr>
          <w:rFonts w:ascii="Verdana" w:eastAsia="Arial" w:hAnsi="Verdana"/>
          <w:b/>
          <w:bCs/>
          <w:lang w:val="en-GB"/>
        </w:rPr>
      </w:pPr>
      <w:r>
        <w:rPr>
          <w:rFonts w:ascii="Verdana" w:eastAsia="Arial" w:hAnsi="Verdana"/>
          <w:b/>
          <w:bCs/>
          <w:lang w:val="en-GB"/>
        </w:rPr>
        <w:t>AY End:</w:t>
      </w:r>
      <w:r w:rsidR="00E56D1D">
        <w:rPr>
          <w:rFonts w:ascii="Verdana" w:eastAsia="Arial" w:hAnsi="Verdana"/>
          <w:b/>
          <w:bCs/>
          <w:lang w:val="en-GB"/>
        </w:rPr>
        <w:tab/>
      </w:r>
      <w:r w:rsidR="00E56D1D">
        <w:rPr>
          <w:rFonts w:ascii="Verdana" w:eastAsia="Arial" w:hAnsi="Verdana"/>
          <w:b/>
          <w:bCs/>
          <w:lang w:val="en-GB"/>
        </w:rPr>
        <w:tab/>
      </w:r>
      <w:r w:rsidR="00E56D1D">
        <w:rPr>
          <w:rFonts w:ascii="Verdana" w:eastAsia="Arial" w:hAnsi="Verdana"/>
          <w:b/>
          <w:bCs/>
          <w:lang w:val="en-GB"/>
        </w:rPr>
        <w:tab/>
      </w:r>
      <w:r w:rsidR="00E56D1D">
        <w:rPr>
          <w:rFonts w:ascii="Verdana" w:eastAsia="Arial" w:hAnsi="Verdana"/>
          <w:b/>
          <w:bCs/>
          <w:lang w:val="en-GB"/>
        </w:rPr>
        <w:tab/>
      </w:r>
      <w:r w:rsidR="00E56D1D">
        <w:rPr>
          <w:rFonts w:ascii="Verdana" w:eastAsia="Arial" w:hAnsi="Verdana"/>
          <w:b/>
          <w:bCs/>
          <w:lang w:val="en-GB"/>
        </w:rPr>
        <w:tab/>
      </w:r>
      <w:r w:rsidR="00E56D1D">
        <w:rPr>
          <w:rFonts w:ascii="Verdana" w:eastAsia="Arial" w:hAnsi="Verdana"/>
          <w:b/>
          <w:bCs/>
          <w:lang w:val="en-GB"/>
        </w:rPr>
        <w:tab/>
      </w:r>
      <w:r w:rsidR="00E56D1D">
        <w:rPr>
          <w:rFonts w:ascii="Verdana" w:eastAsia="Arial" w:hAnsi="Verdana"/>
          <w:b/>
          <w:bCs/>
          <w:lang w:val="en-GB"/>
        </w:rPr>
        <w:tab/>
        <w:t>31. 8. 202</w:t>
      </w:r>
      <w:r w:rsidR="001C5B48">
        <w:rPr>
          <w:rFonts w:ascii="Verdana" w:eastAsia="Arial" w:hAnsi="Verdana"/>
          <w:b/>
          <w:bCs/>
          <w:lang w:val="en-GB"/>
        </w:rPr>
        <w:t>7</w:t>
      </w:r>
    </w:p>
    <w:p w14:paraId="40684C44" w14:textId="77777777" w:rsidR="00E56D1D" w:rsidRDefault="00E56D1D" w:rsidP="009567A4">
      <w:pPr>
        <w:rPr>
          <w:rFonts w:ascii="Verdana" w:eastAsia="Arial" w:hAnsi="Verdana"/>
          <w:b/>
          <w:bCs/>
          <w:lang w:val="en-GB"/>
        </w:rPr>
      </w:pPr>
    </w:p>
    <w:p w14:paraId="229D43F3" w14:textId="77777777" w:rsidR="00E56D1D" w:rsidRDefault="00E56D1D" w:rsidP="009567A4">
      <w:pPr>
        <w:rPr>
          <w:rFonts w:ascii="Verdana" w:eastAsia="Arial" w:hAnsi="Verdana"/>
          <w:b/>
          <w:bCs/>
          <w:lang w:val="en-GB"/>
        </w:rPr>
      </w:pPr>
    </w:p>
    <w:p w14:paraId="0BC9DB95" w14:textId="6E146E6A" w:rsidR="00E56D1D" w:rsidRDefault="00E56D1D" w:rsidP="009567A4">
      <w:pPr>
        <w:rPr>
          <w:rFonts w:ascii="Verdana" w:eastAsia="Arial" w:hAnsi="Verdana"/>
          <w:b/>
          <w:bCs/>
          <w:lang w:val="en-GB"/>
        </w:rPr>
      </w:pPr>
      <w:r>
        <w:rPr>
          <w:rFonts w:ascii="Verdana" w:eastAsia="Arial" w:hAnsi="Verdana"/>
          <w:b/>
          <w:bCs/>
          <w:lang w:val="en-GB"/>
        </w:rPr>
        <w:t>Winter Semester (WS)</w:t>
      </w:r>
      <w:r w:rsidR="00A6607B">
        <w:rPr>
          <w:rFonts w:ascii="Verdana" w:eastAsia="Arial" w:hAnsi="Verdana"/>
          <w:b/>
          <w:bCs/>
          <w:lang w:val="en-GB"/>
        </w:rPr>
        <w:t xml:space="preserve"> 202</w:t>
      </w:r>
      <w:r w:rsidR="004F6085">
        <w:rPr>
          <w:rFonts w:ascii="Verdana" w:eastAsia="Arial" w:hAnsi="Verdana"/>
          <w:b/>
          <w:bCs/>
          <w:lang w:val="en-GB"/>
        </w:rPr>
        <w:t>6</w:t>
      </w:r>
      <w:r w:rsidR="00A6607B">
        <w:rPr>
          <w:rFonts w:ascii="Verdana" w:eastAsia="Arial" w:hAnsi="Verdana"/>
          <w:b/>
          <w:bCs/>
          <w:lang w:val="en-GB"/>
        </w:rPr>
        <w:t>/202</w:t>
      </w:r>
      <w:r w:rsidR="00D85E5A">
        <w:rPr>
          <w:rFonts w:ascii="Verdana" w:eastAsia="Arial" w:hAnsi="Verdana"/>
          <w:b/>
          <w:bCs/>
          <w:lang w:val="en-GB"/>
        </w:rPr>
        <w:t>7</w:t>
      </w:r>
    </w:p>
    <w:p w14:paraId="375B7FEB" w14:textId="77777777" w:rsidR="00A6607B" w:rsidRDefault="00A6607B" w:rsidP="009567A4">
      <w:pPr>
        <w:rPr>
          <w:rFonts w:ascii="Verdana" w:eastAsia="Arial" w:hAnsi="Verdana"/>
          <w:b/>
          <w:bCs/>
          <w:lang w:val="en-GB"/>
        </w:rPr>
      </w:pPr>
    </w:p>
    <w:p w14:paraId="5F29F5A3" w14:textId="7E9AB4A2" w:rsidR="00A6607B" w:rsidRDefault="00EC5E75" w:rsidP="009567A4">
      <w:pPr>
        <w:rPr>
          <w:rFonts w:ascii="Verdana" w:eastAsia="Arial" w:hAnsi="Verdana"/>
          <w:b/>
          <w:bCs/>
          <w:lang w:val="en-GB"/>
        </w:rPr>
      </w:pPr>
      <w:r>
        <w:rPr>
          <w:rFonts w:ascii="Verdana" w:eastAsia="Arial" w:hAnsi="Verdana"/>
          <w:b/>
          <w:bCs/>
          <w:lang w:val="en-GB"/>
        </w:rPr>
        <w:t>Enrol</w:t>
      </w:r>
      <w:r w:rsidR="007C5261">
        <w:rPr>
          <w:rFonts w:ascii="Verdana" w:eastAsia="Arial" w:hAnsi="Verdana"/>
          <w:b/>
          <w:bCs/>
          <w:lang w:val="en-GB"/>
        </w:rPr>
        <w:t>l</w:t>
      </w:r>
      <w:r>
        <w:rPr>
          <w:rFonts w:ascii="Verdana" w:eastAsia="Arial" w:hAnsi="Verdana"/>
          <w:b/>
          <w:bCs/>
          <w:lang w:val="en-GB"/>
        </w:rPr>
        <w:t>ment</w:t>
      </w:r>
      <w:r w:rsidR="00A6607B">
        <w:rPr>
          <w:rFonts w:ascii="Verdana" w:eastAsia="Arial" w:hAnsi="Verdana"/>
          <w:b/>
          <w:bCs/>
          <w:lang w:val="en-GB"/>
        </w:rPr>
        <w:t xml:space="preserve">: </w:t>
      </w:r>
      <w:r w:rsidR="00A6607B">
        <w:rPr>
          <w:rFonts w:ascii="Verdana" w:eastAsia="Arial" w:hAnsi="Verdana"/>
          <w:b/>
          <w:bCs/>
          <w:lang w:val="en-GB"/>
        </w:rPr>
        <w:tab/>
      </w:r>
      <w:r w:rsidR="00A6607B">
        <w:rPr>
          <w:rFonts w:ascii="Verdana" w:eastAsia="Arial" w:hAnsi="Verdana"/>
          <w:b/>
          <w:bCs/>
          <w:lang w:val="en-GB"/>
        </w:rPr>
        <w:tab/>
      </w:r>
      <w:r w:rsidR="00A6607B">
        <w:rPr>
          <w:rFonts w:ascii="Verdana" w:eastAsia="Arial" w:hAnsi="Verdana"/>
          <w:b/>
          <w:bCs/>
          <w:lang w:val="en-GB"/>
        </w:rPr>
        <w:tab/>
      </w:r>
      <w:r w:rsidR="00A6607B">
        <w:rPr>
          <w:rFonts w:ascii="Verdana" w:eastAsia="Arial" w:hAnsi="Verdana"/>
          <w:b/>
          <w:bCs/>
          <w:lang w:val="en-GB"/>
        </w:rPr>
        <w:tab/>
      </w:r>
      <w:r w:rsidR="00A6607B">
        <w:rPr>
          <w:rFonts w:ascii="Verdana" w:eastAsia="Arial" w:hAnsi="Verdana"/>
          <w:b/>
          <w:bCs/>
          <w:lang w:val="en-GB"/>
        </w:rPr>
        <w:tab/>
      </w:r>
      <w:r w:rsidR="00A6607B">
        <w:rPr>
          <w:rFonts w:ascii="Verdana" w:eastAsia="Arial" w:hAnsi="Verdana"/>
          <w:b/>
          <w:bCs/>
          <w:lang w:val="en-GB"/>
        </w:rPr>
        <w:tab/>
        <w:t>1</w:t>
      </w:r>
      <w:r w:rsidR="005B29B0">
        <w:rPr>
          <w:rFonts w:ascii="Verdana" w:eastAsia="Arial" w:hAnsi="Verdana"/>
          <w:b/>
          <w:bCs/>
          <w:lang w:val="en-GB"/>
        </w:rPr>
        <w:t>4</w:t>
      </w:r>
      <w:r w:rsidR="00A6607B">
        <w:rPr>
          <w:rFonts w:ascii="Verdana" w:eastAsia="Arial" w:hAnsi="Verdana"/>
          <w:b/>
          <w:bCs/>
          <w:lang w:val="en-GB"/>
        </w:rPr>
        <w:t>. – 1</w:t>
      </w:r>
      <w:r w:rsidR="005B29B0">
        <w:rPr>
          <w:rFonts w:ascii="Verdana" w:eastAsia="Arial" w:hAnsi="Verdana"/>
          <w:b/>
          <w:bCs/>
          <w:lang w:val="en-GB"/>
        </w:rPr>
        <w:t>8</w:t>
      </w:r>
      <w:r w:rsidR="00A6607B">
        <w:rPr>
          <w:rFonts w:ascii="Verdana" w:eastAsia="Arial" w:hAnsi="Verdana"/>
          <w:b/>
          <w:bCs/>
          <w:lang w:val="en-GB"/>
        </w:rPr>
        <w:t>. 9. 202</w:t>
      </w:r>
      <w:r w:rsidR="00E060D0">
        <w:rPr>
          <w:rFonts w:ascii="Verdana" w:eastAsia="Arial" w:hAnsi="Verdana"/>
          <w:b/>
          <w:bCs/>
          <w:lang w:val="en-GB"/>
        </w:rPr>
        <w:t>6</w:t>
      </w:r>
    </w:p>
    <w:p w14:paraId="6CD9D704" w14:textId="32933F75" w:rsidR="00BF750F" w:rsidRDefault="00126D1B" w:rsidP="009567A4">
      <w:pPr>
        <w:rPr>
          <w:rFonts w:ascii="Verdana" w:eastAsia="Arial" w:hAnsi="Verdana"/>
          <w:b/>
          <w:bCs/>
          <w:lang w:val="en-GB"/>
        </w:rPr>
      </w:pPr>
      <w:r>
        <w:rPr>
          <w:rFonts w:ascii="Verdana" w:eastAsia="Arial" w:hAnsi="Verdana"/>
          <w:b/>
          <w:bCs/>
          <w:lang w:val="en-GB"/>
        </w:rPr>
        <w:tab/>
      </w:r>
    </w:p>
    <w:p w14:paraId="2305373B" w14:textId="6945B801" w:rsidR="00BF750F" w:rsidRDefault="00EC5E75" w:rsidP="009567A4">
      <w:pPr>
        <w:rPr>
          <w:rFonts w:ascii="Verdana" w:eastAsia="Arial" w:hAnsi="Verdana"/>
          <w:b/>
          <w:bCs/>
          <w:lang w:val="en-GB"/>
        </w:rPr>
      </w:pPr>
      <w:r>
        <w:rPr>
          <w:rFonts w:ascii="Verdana" w:eastAsia="Arial" w:hAnsi="Verdana"/>
          <w:b/>
          <w:bCs/>
          <w:lang w:val="en-GB"/>
        </w:rPr>
        <w:t>The start of Teaching period:</w:t>
      </w:r>
      <w:r w:rsidR="00CB0D7A">
        <w:rPr>
          <w:rFonts w:ascii="Verdana" w:eastAsia="Arial" w:hAnsi="Verdana"/>
          <w:b/>
          <w:bCs/>
          <w:lang w:val="en-GB"/>
        </w:rPr>
        <w:tab/>
      </w:r>
      <w:r w:rsidR="00CB0D7A">
        <w:rPr>
          <w:rFonts w:ascii="Verdana" w:eastAsia="Arial" w:hAnsi="Verdana"/>
          <w:b/>
          <w:bCs/>
          <w:lang w:val="en-GB"/>
        </w:rPr>
        <w:tab/>
      </w:r>
      <w:r w:rsidR="00CB0D7A">
        <w:rPr>
          <w:rFonts w:ascii="Verdana" w:eastAsia="Arial" w:hAnsi="Verdana"/>
          <w:b/>
          <w:bCs/>
          <w:lang w:val="en-GB"/>
        </w:rPr>
        <w:tab/>
        <w:t>2</w:t>
      </w:r>
      <w:r w:rsidR="00FD7570">
        <w:rPr>
          <w:rFonts w:ascii="Verdana" w:eastAsia="Arial" w:hAnsi="Verdana"/>
          <w:b/>
          <w:bCs/>
          <w:lang w:val="en-GB"/>
        </w:rPr>
        <w:t>1</w:t>
      </w:r>
      <w:r w:rsidR="00CB0D7A">
        <w:rPr>
          <w:rFonts w:ascii="Verdana" w:eastAsia="Arial" w:hAnsi="Verdana"/>
          <w:b/>
          <w:bCs/>
          <w:lang w:val="en-GB"/>
        </w:rPr>
        <w:t>. 9. 202</w:t>
      </w:r>
      <w:r w:rsidR="005B29B0">
        <w:rPr>
          <w:rFonts w:ascii="Verdana" w:eastAsia="Arial" w:hAnsi="Verdana"/>
          <w:b/>
          <w:bCs/>
          <w:lang w:val="en-GB"/>
        </w:rPr>
        <w:t>6</w:t>
      </w:r>
    </w:p>
    <w:p w14:paraId="0C6CC673" w14:textId="77777777" w:rsidR="00CB0D7A" w:rsidRDefault="00CB0D7A" w:rsidP="009567A4">
      <w:pPr>
        <w:rPr>
          <w:rFonts w:ascii="Verdana" w:eastAsia="Arial" w:hAnsi="Verdana"/>
          <w:b/>
          <w:bCs/>
          <w:lang w:val="en-GB"/>
        </w:rPr>
      </w:pPr>
    </w:p>
    <w:p w14:paraId="2F989D33" w14:textId="05A3CAE8" w:rsidR="00CB0D7A" w:rsidRDefault="007C5261" w:rsidP="009567A4">
      <w:pPr>
        <w:rPr>
          <w:rFonts w:ascii="Verdana" w:eastAsia="Arial" w:hAnsi="Verdana"/>
          <w:b/>
          <w:bCs/>
          <w:lang w:val="en-GB"/>
        </w:rPr>
      </w:pPr>
      <w:r>
        <w:rPr>
          <w:rFonts w:ascii="Verdana" w:eastAsia="Arial" w:hAnsi="Verdana"/>
          <w:b/>
          <w:bCs/>
          <w:lang w:val="en-GB"/>
        </w:rPr>
        <w:t>The end of Teaching period:</w:t>
      </w:r>
      <w:r w:rsidR="00476849">
        <w:rPr>
          <w:rFonts w:ascii="Verdana" w:eastAsia="Arial" w:hAnsi="Verdana"/>
          <w:b/>
          <w:bCs/>
          <w:lang w:val="en-GB"/>
        </w:rPr>
        <w:tab/>
      </w:r>
      <w:r w:rsidR="00476849">
        <w:rPr>
          <w:rFonts w:ascii="Verdana" w:eastAsia="Arial" w:hAnsi="Verdana"/>
          <w:b/>
          <w:bCs/>
          <w:lang w:val="en-GB"/>
        </w:rPr>
        <w:tab/>
      </w:r>
      <w:r w:rsidR="00476849">
        <w:rPr>
          <w:rFonts w:ascii="Verdana" w:eastAsia="Arial" w:hAnsi="Verdana"/>
          <w:b/>
          <w:bCs/>
          <w:lang w:val="en-GB"/>
        </w:rPr>
        <w:tab/>
        <w:t>1</w:t>
      </w:r>
      <w:r w:rsidR="005B29B0">
        <w:rPr>
          <w:rFonts w:ascii="Verdana" w:eastAsia="Arial" w:hAnsi="Verdana"/>
          <w:b/>
          <w:bCs/>
          <w:lang w:val="en-GB"/>
        </w:rPr>
        <w:t>1</w:t>
      </w:r>
      <w:r w:rsidR="00476849">
        <w:rPr>
          <w:rFonts w:ascii="Verdana" w:eastAsia="Arial" w:hAnsi="Verdana"/>
          <w:b/>
          <w:bCs/>
          <w:lang w:val="en-GB"/>
        </w:rPr>
        <w:t>. 12. 202</w:t>
      </w:r>
      <w:r w:rsidR="005B29B0">
        <w:rPr>
          <w:rFonts w:ascii="Verdana" w:eastAsia="Arial" w:hAnsi="Verdana"/>
          <w:b/>
          <w:bCs/>
          <w:lang w:val="en-GB"/>
        </w:rPr>
        <w:t>6</w:t>
      </w:r>
    </w:p>
    <w:p w14:paraId="349C5038" w14:textId="77777777" w:rsidR="00E171D3" w:rsidRDefault="00E171D3" w:rsidP="009567A4">
      <w:pPr>
        <w:rPr>
          <w:rFonts w:ascii="Verdana" w:eastAsia="Arial" w:hAnsi="Verdana"/>
          <w:b/>
          <w:bCs/>
          <w:lang w:val="en-GB"/>
        </w:rPr>
      </w:pPr>
    </w:p>
    <w:p w14:paraId="7D182645" w14:textId="4EFCD902" w:rsidR="00E171D3" w:rsidRDefault="00E171D3" w:rsidP="009567A4">
      <w:pPr>
        <w:rPr>
          <w:rFonts w:ascii="Verdana" w:eastAsia="Arial" w:hAnsi="Verdana"/>
          <w:b/>
          <w:bCs/>
          <w:lang w:val="en-GB"/>
        </w:rPr>
      </w:pPr>
      <w:r>
        <w:rPr>
          <w:rFonts w:ascii="Verdana" w:eastAsia="Arial" w:hAnsi="Verdana"/>
          <w:b/>
          <w:bCs/>
          <w:lang w:val="en-GB"/>
        </w:rPr>
        <w:t xml:space="preserve">Substitution and consultations: </w:t>
      </w:r>
      <w:r>
        <w:rPr>
          <w:rFonts w:ascii="Verdana" w:eastAsia="Arial" w:hAnsi="Verdana"/>
          <w:b/>
          <w:bCs/>
          <w:lang w:val="en-GB"/>
        </w:rPr>
        <w:tab/>
      </w:r>
      <w:r>
        <w:rPr>
          <w:rFonts w:ascii="Verdana" w:eastAsia="Arial" w:hAnsi="Verdana"/>
          <w:b/>
          <w:bCs/>
          <w:lang w:val="en-GB"/>
        </w:rPr>
        <w:tab/>
      </w:r>
      <w:r>
        <w:rPr>
          <w:rFonts w:ascii="Verdana" w:eastAsia="Arial" w:hAnsi="Verdana"/>
          <w:b/>
          <w:bCs/>
          <w:lang w:val="en-GB"/>
        </w:rPr>
        <w:tab/>
        <w:t>1</w:t>
      </w:r>
      <w:r w:rsidR="005B29B0">
        <w:rPr>
          <w:rFonts w:ascii="Verdana" w:eastAsia="Arial" w:hAnsi="Verdana"/>
          <w:b/>
          <w:bCs/>
          <w:lang w:val="en-GB"/>
        </w:rPr>
        <w:t>4</w:t>
      </w:r>
      <w:r>
        <w:rPr>
          <w:rFonts w:ascii="Verdana" w:eastAsia="Arial" w:hAnsi="Verdana"/>
          <w:b/>
          <w:bCs/>
          <w:lang w:val="en-GB"/>
        </w:rPr>
        <w:t>.</w:t>
      </w:r>
      <w:r w:rsidR="00493AC4">
        <w:rPr>
          <w:rFonts w:ascii="Verdana" w:eastAsia="Arial" w:hAnsi="Verdana"/>
          <w:b/>
          <w:bCs/>
          <w:lang w:val="en-GB"/>
        </w:rPr>
        <w:t xml:space="preserve"> 12. – </w:t>
      </w:r>
      <w:r w:rsidR="005B29B0">
        <w:rPr>
          <w:rFonts w:ascii="Verdana" w:eastAsia="Arial" w:hAnsi="Verdana"/>
          <w:b/>
          <w:bCs/>
          <w:lang w:val="en-GB"/>
        </w:rPr>
        <w:t>8</w:t>
      </w:r>
      <w:r w:rsidR="00493AC4">
        <w:rPr>
          <w:rFonts w:ascii="Verdana" w:eastAsia="Arial" w:hAnsi="Verdana"/>
          <w:b/>
          <w:bCs/>
          <w:lang w:val="en-GB"/>
        </w:rPr>
        <w:t>. 1. 202</w:t>
      </w:r>
      <w:r w:rsidR="005B29B0">
        <w:rPr>
          <w:rFonts w:ascii="Verdana" w:eastAsia="Arial" w:hAnsi="Verdana"/>
          <w:b/>
          <w:bCs/>
          <w:lang w:val="en-GB"/>
        </w:rPr>
        <w:t>7</w:t>
      </w:r>
    </w:p>
    <w:p w14:paraId="1B154486" w14:textId="77777777" w:rsidR="00224F4E" w:rsidRDefault="00224F4E" w:rsidP="009567A4">
      <w:pPr>
        <w:rPr>
          <w:rFonts w:ascii="Verdana" w:eastAsia="Arial" w:hAnsi="Verdana"/>
          <w:b/>
          <w:bCs/>
          <w:lang w:val="en-GB"/>
        </w:rPr>
      </w:pPr>
    </w:p>
    <w:p w14:paraId="05C5C564" w14:textId="45D9AD12" w:rsidR="00224F4E" w:rsidRDefault="00224F4E" w:rsidP="009567A4">
      <w:pPr>
        <w:rPr>
          <w:rFonts w:ascii="Verdana" w:eastAsia="Arial" w:hAnsi="Verdana"/>
          <w:b/>
          <w:bCs/>
          <w:lang w:val="en-GB"/>
        </w:rPr>
      </w:pPr>
      <w:r>
        <w:rPr>
          <w:rFonts w:ascii="Verdana" w:eastAsia="Arial" w:hAnsi="Verdana"/>
          <w:b/>
          <w:bCs/>
          <w:lang w:val="en-GB"/>
        </w:rPr>
        <w:t xml:space="preserve">Exam Period Winter Semester: </w:t>
      </w:r>
      <w:r>
        <w:rPr>
          <w:rFonts w:ascii="Verdana" w:eastAsia="Arial" w:hAnsi="Verdana"/>
          <w:b/>
          <w:bCs/>
          <w:lang w:val="en-GB"/>
        </w:rPr>
        <w:tab/>
      </w:r>
      <w:r>
        <w:rPr>
          <w:rFonts w:ascii="Verdana" w:eastAsia="Arial" w:hAnsi="Verdana"/>
          <w:b/>
          <w:bCs/>
          <w:lang w:val="en-GB"/>
        </w:rPr>
        <w:tab/>
      </w:r>
      <w:r>
        <w:rPr>
          <w:rFonts w:ascii="Verdana" w:eastAsia="Arial" w:hAnsi="Verdana"/>
          <w:b/>
          <w:bCs/>
          <w:lang w:val="en-GB"/>
        </w:rPr>
        <w:tab/>
      </w:r>
      <w:r w:rsidR="00C60927">
        <w:rPr>
          <w:rFonts w:ascii="Verdana" w:eastAsia="Arial" w:hAnsi="Verdana"/>
          <w:b/>
          <w:bCs/>
          <w:lang w:val="en-GB"/>
        </w:rPr>
        <w:t>1</w:t>
      </w:r>
      <w:r w:rsidR="005B29B0">
        <w:rPr>
          <w:rFonts w:ascii="Verdana" w:eastAsia="Arial" w:hAnsi="Verdana"/>
          <w:b/>
          <w:bCs/>
          <w:lang w:val="en-GB"/>
        </w:rPr>
        <w:t>1</w:t>
      </w:r>
      <w:r w:rsidR="00C60927">
        <w:rPr>
          <w:rFonts w:ascii="Verdana" w:eastAsia="Arial" w:hAnsi="Verdana"/>
          <w:b/>
          <w:bCs/>
          <w:lang w:val="en-GB"/>
        </w:rPr>
        <w:t xml:space="preserve">. 1. – </w:t>
      </w:r>
      <w:r w:rsidR="005B29B0">
        <w:rPr>
          <w:rFonts w:ascii="Verdana" w:eastAsia="Arial" w:hAnsi="Verdana"/>
          <w:b/>
          <w:bCs/>
          <w:lang w:val="en-GB"/>
        </w:rPr>
        <w:t>7</w:t>
      </w:r>
      <w:r w:rsidR="00C60927">
        <w:rPr>
          <w:rFonts w:ascii="Verdana" w:eastAsia="Arial" w:hAnsi="Verdana"/>
          <w:b/>
          <w:bCs/>
          <w:lang w:val="en-GB"/>
        </w:rPr>
        <w:t>. 2. 202</w:t>
      </w:r>
      <w:r w:rsidR="0031683B">
        <w:rPr>
          <w:rFonts w:ascii="Verdana" w:eastAsia="Arial" w:hAnsi="Verdana"/>
          <w:b/>
          <w:bCs/>
          <w:lang w:val="en-GB"/>
        </w:rPr>
        <w:t>7</w:t>
      </w:r>
    </w:p>
    <w:p w14:paraId="13D9D674" w14:textId="77777777" w:rsidR="00165456" w:rsidRDefault="00165456" w:rsidP="009567A4">
      <w:pPr>
        <w:rPr>
          <w:rFonts w:ascii="Verdana" w:eastAsia="Arial" w:hAnsi="Verdana"/>
          <w:b/>
          <w:bCs/>
          <w:lang w:val="en-GB"/>
        </w:rPr>
      </w:pPr>
    </w:p>
    <w:p w14:paraId="4D326025" w14:textId="77777777" w:rsidR="00320479" w:rsidRDefault="00320479" w:rsidP="009567A4">
      <w:pPr>
        <w:rPr>
          <w:rFonts w:ascii="Verdana" w:eastAsia="Arial" w:hAnsi="Verdana"/>
          <w:b/>
          <w:bCs/>
          <w:lang w:val="en-GB"/>
        </w:rPr>
      </w:pPr>
      <w:r>
        <w:rPr>
          <w:rFonts w:ascii="Verdana" w:eastAsia="Arial" w:hAnsi="Verdana"/>
          <w:b/>
          <w:bCs/>
          <w:lang w:val="en-GB"/>
        </w:rPr>
        <w:t>Recommended p</w:t>
      </w:r>
      <w:r w:rsidR="008C481F" w:rsidRPr="008C481F">
        <w:rPr>
          <w:rFonts w:ascii="Verdana" w:eastAsia="Arial" w:hAnsi="Verdana"/>
          <w:b/>
          <w:bCs/>
          <w:lang w:val="en-GB"/>
        </w:rPr>
        <w:t>eriod of physical</w:t>
      </w:r>
    </w:p>
    <w:p w14:paraId="65716BD6" w14:textId="64BC7E97" w:rsidR="0087680D" w:rsidRDefault="00320479" w:rsidP="009567A4">
      <w:pPr>
        <w:rPr>
          <w:rFonts w:ascii="Verdana" w:eastAsia="Arial" w:hAnsi="Verdana"/>
          <w:b/>
          <w:bCs/>
          <w:lang w:val="en-GB"/>
        </w:rPr>
      </w:pPr>
      <w:r>
        <w:rPr>
          <w:rFonts w:ascii="Verdana" w:eastAsia="Arial" w:hAnsi="Verdana"/>
          <w:b/>
          <w:bCs/>
          <w:lang w:val="en-GB"/>
        </w:rPr>
        <w:t>s</w:t>
      </w:r>
      <w:r w:rsidR="008C481F" w:rsidRPr="008C481F">
        <w:rPr>
          <w:rFonts w:ascii="Verdana" w:eastAsia="Arial" w:hAnsi="Verdana"/>
          <w:b/>
          <w:bCs/>
          <w:lang w:val="en-GB"/>
        </w:rPr>
        <w:t>tay for incoming</w:t>
      </w:r>
      <w:r>
        <w:rPr>
          <w:rFonts w:ascii="Verdana" w:eastAsia="Arial" w:hAnsi="Verdana"/>
          <w:b/>
          <w:bCs/>
          <w:lang w:val="en-GB"/>
        </w:rPr>
        <w:t xml:space="preserve"> </w:t>
      </w:r>
      <w:r w:rsidR="008C481F" w:rsidRPr="008C481F">
        <w:rPr>
          <w:rFonts w:ascii="Verdana" w:eastAsia="Arial" w:hAnsi="Verdana"/>
          <w:b/>
          <w:bCs/>
          <w:lang w:val="en-GB"/>
        </w:rPr>
        <w:t>students from abroad:</w:t>
      </w:r>
      <w:r>
        <w:rPr>
          <w:rFonts w:ascii="Verdana" w:eastAsia="Arial" w:hAnsi="Verdana"/>
          <w:b/>
          <w:bCs/>
          <w:lang w:val="en-GB"/>
        </w:rPr>
        <w:tab/>
        <w:t>2</w:t>
      </w:r>
      <w:r w:rsidR="0031683B">
        <w:rPr>
          <w:rFonts w:ascii="Verdana" w:eastAsia="Arial" w:hAnsi="Verdana"/>
          <w:b/>
          <w:bCs/>
          <w:lang w:val="en-GB"/>
        </w:rPr>
        <w:t>1</w:t>
      </w:r>
      <w:r>
        <w:rPr>
          <w:rFonts w:ascii="Verdana" w:eastAsia="Arial" w:hAnsi="Verdana"/>
          <w:b/>
          <w:bCs/>
          <w:lang w:val="en-GB"/>
        </w:rPr>
        <w:t>. 9. 202</w:t>
      </w:r>
      <w:r w:rsidR="0031683B">
        <w:rPr>
          <w:rFonts w:ascii="Verdana" w:eastAsia="Arial" w:hAnsi="Verdana"/>
          <w:b/>
          <w:bCs/>
          <w:lang w:val="en-GB"/>
        </w:rPr>
        <w:t>6</w:t>
      </w:r>
      <w:r>
        <w:rPr>
          <w:rFonts w:ascii="Verdana" w:eastAsia="Arial" w:hAnsi="Verdana"/>
          <w:b/>
          <w:bCs/>
          <w:lang w:val="en-GB"/>
        </w:rPr>
        <w:t xml:space="preserve"> – </w:t>
      </w:r>
      <w:r w:rsidR="0031683B">
        <w:rPr>
          <w:rFonts w:ascii="Verdana" w:eastAsia="Arial" w:hAnsi="Verdana"/>
          <w:b/>
          <w:bCs/>
          <w:lang w:val="en-GB"/>
        </w:rPr>
        <w:t>7</w:t>
      </w:r>
      <w:r>
        <w:rPr>
          <w:rFonts w:ascii="Verdana" w:eastAsia="Arial" w:hAnsi="Verdana"/>
          <w:b/>
          <w:bCs/>
          <w:lang w:val="en-GB"/>
        </w:rPr>
        <w:t>. 2. 202</w:t>
      </w:r>
      <w:r w:rsidR="0031683B">
        <w:rPr>
          <w:rFonts w:ascii="Verdana" w:eastAsia="Arial" w:hAnsi="Verdana"/>
          <w:b/>
          <w:bCs/>
          <w:lang w:val="en-GB"/>
        </w:rPr>
        <w:t>7</w:t>
      </w:r>
    </w:p>
    <w:p w14:paraId="2853622E" w14:textId="77777777" w:rsidR="00320479" w:rsidRDefault="00320479" w:rsidP="009567A4">
      <w:pPr>
        <w:rPr>
          <w:rFonts w:ascii="Verdana" w:eastAsia="Arial" w:hAnsi="Verdana"/>
          <w:b/>
          <w:bCs/>
          <w:lang w:val="en-GB"/>
        </w:rPr>
      </w:pPr>
    </w:p>
    <w:p w14:paraId="346B40E2" w14:textId="77777777" w:rsidR="00320479" w:rsidRDefault="00320479" w:rsidP="009567A4">
      <w:pPr>
        <w:rPr>
          <w:rFonts w:ascii="Verdana" w:eastAsia="Arial" w:hAnsi="Verdana"/>
          <w:b/>
          <w:bCs/>
          <w:lang w:val="en-GB"/>
        </w:rPr>
      </w:pPr>
    </w:p>
    <w:p w14:paraId="0BA64A4B" w14:textId="77777777" w:rsidR="00C60927" w:rsidRDefault="00C60927" w:rsidP="009567A4">
      <w:pPr>
        <w:rPr>
          <w:rFonts w:ascii="Verdana" w:eastAsia="Arial" w:hAnsi="Verdana"/>
          <w:b/>
          <w:bCs/>
          <w:lang w:val="en-GB"/>
        </w:rPr>
      </w:pPr>
    </w:p>
    <w:p w14:paraId="22A99DFE" w14:textId="77777777" w:rsidR="00C60927" w:rsidRDefault="00C60927" w:rsidP="009567A4">
      <w:pPr>
        <w:rPr>
          <w:rFonts w:ascii="Verdana" w:eastAsia="Arial" w:hAnsi="Verdana"/>
          <w:b/>
          <w:bCs/>
          <w:lang w:val="en-GB"/>
        </w:rPr>
      </w:pPr>
    </w:p>
    <w:p w14:paraId="74D9AF0B" w14:textId="1246D891" w:rsidR="00C60927" w:rsidRDefault="00C60927" w:rsidP="00C60927">
      <w:pPr>
        <w:rPr>
          <w:rFonts w:ascii="Verdana" w:eastAsia="Arial" w:hAnsi="Verdana"/>
          <w:b/>
          <w:bCs/>
          <w:lang w:val="en-GB"/>
        </w:rPr>
      </w:pPr>
      <w:r>
        <w:rPr>
          <w:rFonts w:ascii="Verdana" w:eastAsia="Arial" w:hAnsi="Verdana"/>
          <w:b/>
          <w:bCs/>
          <w:lang w:val="en-GB"/>
        </w:rPr>
        <w:t>Summer Semester (</w:t>
      </w:r>
      <w:r w:rsidR="00320479">
        <w:rPr>
          <w:rFonts w:ascii="Verdana" w:eastAsia="Arial" w:hAnsi="Verdana"/>
          <w:b/>
          <w:bCs/>
          <w:lang w:val="en-GB"/>
        </w:rPr>
        <w:t>S</w:t>
      </w:r>
      <w:r>
        <w:rPr>
          <w:rFonts w:ascii="Verdana" w:eastAsia="Arial" w:hAnsi="Verdana"/>
          <w:b/>
          <w:bCs/>
          <w:lang w:val="en-GB"/>
        </w:rPr>
        <w:t>S) 202</w:t>
      </w:r>
      <w:r w:rsidR="00D85E5A">
        <w:rPr>
          <w:rFonts w:ascii="Verdana" w:eastAsia="Arial" w:hAnsi="Verdana"/>
          <w:b/>
          <w:bCs/>
          <w:lang w:val="en-GB"/>
        </w:rPr>
        <w:t>6/</w:t>
      </w:r>
      <w:r>
        <w:rPr>
          <w:rFonts w:ascii="Verdana" w:eastAsia="Arial" w:hAnsi="Verdana"/>
          <w:b/>
          <w:bCs/>
          <w:lang w:val="en-GB"/>
        </w:rPr>
        <w:t>202</w:t>
      </w:r>
      <w:r w:rsidR="00D85E5A">
        <w:rPr>
          <w:rFonts w:ascii="Verdana" w:eastAsia="Arial" w:hAnsi="Verdana"/>
          <w:b/>
          <w:bCs/>
          <w:lang w:val="en-GB"/>
        </w:rPr>
        <w:t>7</w:t>
      </w:r>
    </w:p>
    <w:p w14:paraId="5E1D28B6" w14:textId="77777777" w:rsidR="00C60927" w:rsidRDefault="00C60927" w:rsidP="00C60927">
      <w:pPr>
        <w:rPr>
          <w:rFonts w:ascii="Verdana" w:eastAsia="Arial" w:hAnsi="Verdana"/>
          <w:b/>
          <w:bCs/>
          <w:lang w:val="en-GB"/>
        </w:rPr>
      </w:pPr>
    </w:p>
    <w:p w14:paraId="1FAFC7BA" w14:textId="19ED8B76" w:rsidR="00C60927" w:rsidRDefault="00C60927" w:rsidP="00C60927">
      <w:pPr>
        <w:rPr>
          <w:rFonts w:ascii="Verdana" w:eastAsia="Arial" w:hAnsi="Verdana"/>
          <w:b/>
          <w:bCs/>
          <w:lang w:val="en-GB"/>
        </w:rPr>
      </w:pPr>
      <w:r>
        <w:rPr>
          <w:rFonts w:ascii="Verdana" w:eastAsia="Arial" w:hAnsi="Verdana"/>
          <w:b/>
          <w:bCs/>
          <w:lang w:val="en-GB"/>
        </w:rPr>
        <w:t xml:space="preserve">Enrollment: </w:t>
      </w:r>
      <w:r>
        <w:rPr>
          <w:rFonts w:ascii="Verdana" w:eastAsia="Arial" w:hAnsi="Verdana"/>
          <w:b/>
          <w:bCs/>
          <w:lang w:val="en-GB"/>
        </w:rPr>
        <w:tab/>
      </w:r>
      <w:r>
        <w:rPr>
          <w:rFonts w:ascii="Verdana" w:eastAsia="Arial" w:hAnsi="Verdana"/>
          <w:b/>
          <w:bCs/>
          <w:lang w:val="en-GB"/>
        </w:rPr>
        <w:tab/>
      </w:r>
      <w:r>
        <w:rPr>
          <w:rFonts w:ascii="Verdana" w:eastAsia="Arial" w:hAnsi="Verdana"/>
          <w:b/>
          <w:bCs/>
          <w:lang w:val="en-GB"/>
        </w:rPr>
        <w:tab/>
      </w:r>
      <w:r>
        <w:rPr>
          <w:rFonts w:ascii="Verdana" w:eastAsia="Arial" w:hAnsi="Verdana"/>
          <w:b/>
          <w:bCs/>
          <w:lang w:val="en-GB"/>
        </w:rPr>
        <w:tab/>
      </w:r>
      <w:r>
        <w:rPr>
          <w:rFonts w:ascii="Verdana" w:eastAsia="Arial" w:hAnsi="Verdana"/>
          <w:b/>
          <w:bCs/>
          <w:lang w:val="en-GB"/>
        </w:rPr>
        <w:tab/>
      </w:r>
      <w:r>
        <w:rPr>
          <w:rFonts w:ascii="Verdana" w:eastAsia="Arial" w:hAnsi="Verdana"/>
          <w:b/>
          <w:bCs/>
          <w:lang w:val="en-GB"/>
        </w:rPr>
        <w:tab/>
      </w:r>
      <w:r w:rsidR="002C05ED">
        <w:rPr>
          <w:rFonts w:ascii="Verdana" w:eastAsia="Arial" w:hAnsi="Verdana"/>
          <w:b/>
          <w:bCs/>
          <w:lang w:val="en-GB"/>
        </w:rPr>
        <w:t>1</w:t>
      </w:r>
      <w:r w:rsidR="00A117B0">
        <w:rPr>
          <w:rFonts w:ascii="Verdana" w:eastAsia="Arial" w:hAnsi="Verdana"/>
          <w:b/>
          <w:bCs/>
          <w:lang w:val="en-GB"/>
        </w:rPr>
        <w:t>. 2</w:t>
      </w:r>
      <w:r>
        <w:rPr>
          <w:rFonts w:ascii="Verdana" w:eastAsia="Arial" w:hAnsi="Verdana"/>
          <w:b/>
          <w:bCs/>
          <w:lang w:val="en-GB"/>
        </w:rPr>
        <w:t xml:space="preserve">. – </w:t>
      </w:r>
      <w:r w:rsidR="002C05ED">
        <w:rPr>
          <w:rFonts w:ascii="Verdana" w:eastAsia="Arial" w:hAnsi="Verdana"/>
          <w:b/>
          <w:bCs/>
          <w:lang w:val="en-GB"/>
        </w:rPr>
        <w:t>5</w:t>
      </w:r>
      <w:r>
        <w:rPr>
          <w:rFonts w:ascii="Verdana" w:eastAsia="Arial" w:hAnsi="Verdana"/>
          <w:b/>
          <w:bCs/>
          <w:lang w:val="en-GB"/>
        </w:rPr>
        <w:t xml:space="preserve">. </w:t>
      </w:r>
      <w:r w:rsidR="00A117B0">
        <w:rPr>
          <w:rFonts w:ascii="Verdana" w:eastAsia="Arial" w:hAnsi="Verdana"/>
          <w:b/>
          <w:bCs/>
          <w:lang w:val="en-GB"/>
        </w:rPr>
        <w:t>2</w:t>
      </w:r>
      <w:r>
        <w:rPr>
          <w:rFonts w:ascii="Verdana" w:eastAsia="Arial" w:hAnsi="Verdana"/>
          <w:b/>
          <w:bCs/>
          <w:lang w:val="en-GB"/>
        </w:rPr>
        <w:t>. 202</w:t>
      </w:r>
      <w:r w:rsidR="00DC22F7">
        <w:rPr>
          <w:rFonts w:ascii="Verdana" w:eastAsia="Arial" w:hAnsi="Verdana"/>
          <w:b/>
          <w:bCs/>
          <w:lang w:val="en-GB"/>
        </w:rPr>
        <w:t>7</w:t>
      </w:r>
    </w:p>
    <w:p w14:paraId="358DFCD8" w14:textId="77777777" w:rsidR="00C60927" w:rsidRDefault="00C60927" w:rsidP="00C60927">
      <w:pPr>
        <w:rPr>
          <w:rFonts w:ascii="Verdana" w:eastAsia="Arial" w:hAnsi="Verdana"/>
          <w:b/>
          <w:bCs/>
          <w:lang w:val="en-GB"/>
        </w:rPr>
      </w:pPr>
      <w:r>
        <w:rPr>
          <w:rFonts w:ascii="Verdana" w:eastAsia="Arial" w:hAnsi="Verdana"/>
          <w:b/>
          <w:bCs/>
          <w:lang w:val="en-GB"/>
        </w:rPr>
        <w:tab/>
      </w:r>
    </w:p>
    <w:p w14:paraId="2329AEE1" w14:textId="6AFE3A0A" w:rsidR="00C60927" w:rsidRDefault="00C60927" w:rsidP="00C60927">
      <w:pPr>
        <w:rPr>
          <w:rFonts w:ascii="Verdana" w:eastAsia="Arial" w:hAnsi="Verdana"/>
          <w:b/>
          <w:bCs/>
          <w:lang w:val="en-GB"/>
        </w:rPr>
      </w:pPr>
      <w:r>
        <w:rPr>
          <w:rFonts w:ascii="Verdana" w:eastAsia="Arial" w:hAnsi="Verdana"/>
          <w:b/>
          <w:bCs/>
          <w:lang w:val="en-GB"/>
        </w:rPr>
        <w:t>The start of Teaching period:</w:t>
      </w:r>
      <w:r>
        <w:rPr>
          <w:rFonts w:ascii="Verdana" w:eastAsia="Arial" w:hAnsi="Verdana"/>
          <w:b/>
          <w:bCs/>
          <w:lang w:val="en-GB"/>
        </w:rPr>
        <w:tab/>
      </w:r>
      <w:r>
        <w:rPr>
          <w:rFonts w:ascii="Verdana" w:eastAsia="Arial" w:hAnsi="Verdana"/>
          <w:b/>
          <w:bCs/>
          <w:lang w:val="en-GB"/>
        </w:rPr>
        <w:tab/>
      </w:r>
      <w:r>
        <w:rPr>
          <w:rFonts w:ascii="Verdana" w:eastAsia="Arial" w:hAnsi="Verdana"/>
          <w:b/>
          <w:bCs/>
          <w:lang w:val="en-GB"/>
        </w:rPr>
        <w:tab/>
      </w:r>
      <w:r w:rsidR="002C05ED">
        <w:rPr>
          <w:rFonts w:ascii="Verdana" w:eastAsia="Arial" w:hAnsi="Verdana"/>
          <w:b/>
          <w:bCs/>
          <w:lang w:val="en-GB"/>
        </w:rPr>
        <w:t>8</w:t>
      </w:r>
      <w:r>
        <w:rPr>
          <w:rFonts w:ascii="Verdana" w:eastAsia="Arial" w:hAnsi="Verdana"/>
          <w:b/>
          <w:bCs/>
          <w:lang w:val="en-GB"/>
        </w:rPr>
        <w:t xml:space="preserve">. </w:t>
      </w:r>
      <w:r w:rsidR="0088525B">
        <w:rPr>
          <w:rFonts w:ascii="Verdana" w:eastAsia="Arial" w:hAnsi="Verdana"/>
          <w:b/>
          <w:bCs/>
          <w:lang w:val="en-GB"/>
        </w:rPr>
        <w:t>2</w:t>
      </w:r>
      <w:r>
        <w:rPr>
          <w:rFonts w:ascii="Verdana" w:eastAsia="Arial" w:hAnsi="Verdana"/>
          <w:b/>
          <w:bCs/>
          <w:lang w:val="en-GB"/>
        </w:rPr>
        <w:t>. 202</w:t>
      </w:r>
      <w:r w:rsidR="00DC22F7">
        <w:rPr>
          <w:rFonts w:ascii="Verdana" w:eastAsia="Arial" w:hAnsi="Verdana"/>
          <w:b/>
          <w:bCs/>
          <w:lang w:val="en-GB"/>
        </w:rPr>
        <w:t>7</w:t>
      </w:r>
    </w:p>
    <w:p w14:paraId="62AA132C" w14:textId="77777777" w:rsidR="0088525B" w:rsidRDefault="0088525B" w:rsidP="00C60927">
      <w:pPr>
        <w:rPr>
          <w:rFonts w:ascii="Verdana" w:eastAsia="Arial" w:hAnsi="Verdana"/>
          <w:b/>
          <w:bCs/>
          <w:lang w:val="en-GB"/>
        </w:rPr>
      </w:pPr>
    </w:p>
    <w:p w14:paraId="16D4B52D" w14:textId="41362F72" w:rsidR="00C60927" w:rsidRDefault="00C60927" w:rsidP="00C60927">
      <w:pPr>
        <w:rPr>
          <w:rFonts w:ascii="Verdana" w:eastAsia="Arial" w:hAnsi="Verdana"/>
          <w:b/>
          <w:bCs/>
          <w:lang w:val="en-GB"/>
        </w:rPr>
      </w:pPr>
      <w:r>
        <w:rPr>
          <w:rFonts w:ascii="Verdana" w:eastAsia="Arial" w:hAnsi="Verdana"/>
          <w:b/>
          <w:bCs/>
          <w:lang w:val="en-GB"/>
        </w:rPr>
        <w:t>The end of Teaching period:</w:t>
      </w:r>
      <w:r>
        <w:rPr>
          <w:rFonts w:ascii="Verdana" w:eastAsia="Arial" w:hAnsi="Verdana"/>
          <w:b/>
          <w:bCs/>
          <w:lang w:val="en-GB"/>
        </w:rPr>
        <w:tab/>
      </w:r>
      <w:r>
        <w:rPr>
          <w:rFonts w:ascii="Verdana" w:eastAsia="Arial" w:hAnsi="Verdana"/>
          <w:b/>
          <w:bCs/>
          <w:lang w:val="en-GB"/>
        </w:rPr>
        <w:tab/>
      </w:r>
      <w:r>
        <w:rPr>
          <w:rFonts w:ascii="Verdana" w:eastAsia="Arial" w:hAnsi="Verdana"/>
          <w:b/>
          <w:bCs/>
          <w:lang w:val="en-GB"/>
        </w:rPr>
        <w:tab/>
      </w:r>
      <w:r w:rsidR="00DC22F7">
        <w:rPr>
          <w:rFonts w:ascii="Verdana" w:eastAsia="Arial" w:hAnsi="Verdana"/>
          <w:b/>
          <w:bCs/>
          <w:lang w:val="en-GB"/>
        </w:rPr>
        <w:t>30</w:t>
      </w:r>
      <w:r>
        <w:rPr>
          <w:rFonts w:ascii="Verdana" w:eastAsia="Arial" w:hAnsi="Verdana"/>
          <w:b/>
          <w:bCs/>
          <w:lang w:val="en-GB"/>
        </w:rPr>
        <w:t xml:space="preserve">. </w:t>
      </w:r>
      <w:r w:rsidR="00DC22F7">
        <w:rPr>
          <w:rFonts w:ascii="Verdana" w:eastAsia="Arial" w:hAnsi="Verdana"/>
          <w:b/>
          <w:bCs/>
          <w:lang w:val="en-GB"/>
        </w:rPr>
        <w:t>4</w:t>
      </w:r>
      <w:r>
        <w:rPr>
          <w:rFonts w:ascii="Verdana" w:eastAsia="Arial" w:hAnsi="Verdana"/>
          <w:b/>
          <w:bCs/>
          <w:lang w:val="en-GB"/>
        </w:rPr>
        <w:t>. 202</w:t>
      </w:r>
      <w:r w:rsidR="00DC22F7">
        <w:rPr>
          <w:rFonts w:ascii="Verdana" w:eastAsia="Arial" w:hAnsi="Verdana"/>
          <w:b/>
          <w:bCs/>
          <w:lang w:val="en-GB"/>
        </w:rPr>
        <w:t>7</w:t>
      </w:r>
    </w:p>
    <w:p w14:paraId="79372F26" w14:textId="77777777" w:rsidR="00C60927" w:rsidRDefault="00C60927" w:rsidP="00C60927">
      <w:pPr>
        <w:rPr>
          <w:rFonts w:ascii="Verdana" w:eastAsia="Arial" w:hAnsi="Verdana"/>
          <w:b/>
          <w:bCs/>
          <w:lang w:val="en-GB"/>
        </w:rPr>
      </w:pPr>
    </w:p>
    <w:p w14:paraId="5518C0A9" w14:textId="6082E1BF" w:rsidR="00C60927" w:rsidRDefault="00C60927" w:rsidP="00C60927">
      <w:pPr>
        <w:rPr>
          <w:rFonts w:ascii="Verdana" w:eastAsia="Arial" w:hAnsi="Verdana"/>
          <w:b/>
          <w:bCs/>
          <w:lang w:val="en-GB"/>
        </w:rPr>
      </w:pPr>
      <w:r>
        <w:rPr>
          <w:rFonts w:ascii="Verdana" w:eastAsia="Arial" w:hAnsi="Verdana"/>
          <w:b/>
          <w:bCs/>
          <w:lang w:val="en-GB"/>
        </w:rPr>
        <w:t xml:space="preserve">Substitution and consultations: </w:t>
      </w:r>
      <w:r>
        <w:rPr>
          <w:rFonts w:ascii="Verdana" w:eastAsia="Arial" w:hAnsi="Verdana"/>
          <w:b/>
          <w:bCs/>
          <w:lang w:val="en-GB"/>
        </w:rPr>
        <w:tab/>
      </w:r>
      <w:r>
        <w:rPr>
          <w:rFonts w:ascii="Verdana" w:eastAsia="Arial" w:hAnsi="Verdana"/>
          <w:b/>
          <w:bCs/>
          <w:lang w:val="en-GB"/>
        </w:rPr>
        <w:tab/>
      </w:r>
      <w:r>
        <w:rPr>
          <w:rFonts w:ascii="Verdana" w:eastAsia="Arial" w:hAnsi="Verdana"/>
          <w:b/>
          <w:bCs/>
          <w:lang w:val="en-GB"/>
        </w:rPr>
        <w:tab/>
      </w:r>
      <w:r w:rsidR="00DC22F7">
        <w:rPr>
          <w:rFonts w:ascii="Verdana" w:eastAsia="Arial" w:hAnsi="Verdana"/>
          <w:b/>
          <w:bCs/>
          <w:lang w:val="en-GB"/>
        </w:rPr>
        <w:t>3</w:t>
      </w:r>
      <w:r>
        <w:rPr>
          <w:rFonts w:ascii="Verdana" w:eastAsia="Arial" w:hAnsi="Verdana"/>
          <w:b/>
          <w:bCs/>
          <w:lang w:val="en-GB"/>
        </w:rPr>
        <w:t xml:space="preserve">. </w:t>
      </w:r>
      <w:r w:rsidR="00BA4040">
        <w:rPr>
          <w:rFonts w:ascii="Verdana" w:eastAsia="Arial" w:hAnsi="Verdana"/>
          <w:b/>
          <w:bCs/>
          <w:lang w:val="en-GB"/>
        </w:rPr>
        <w:t>5</w:t>
      </w:r>
      <w:r>
        <w:rPr>
          <w:rFonts w:ascii="Verdana" w:eastAsia="Arial" w:hAnsi="Verdana"/>
          <w:b/>
          <w:bCs/>
          <w:lang w:val="en-GB"/>
        </w:rPr>
        <w:t xml:space="preserve">. – </w:t>
      </w:r>
      <w:r w:rsidR="00BA4040">
        <w:rPr>
          <w:rFonts w:ascii="Verdana" w:eastAsia="Arial" w:hAnsi="Verdana"/>
          <w:b/>
          <w:bCs/>
          <w:lang w:val="en-GB"/>
        </w:rPr>
        <w:t>1</w:t>
      </w:r>
      <w:r w:rsidR="00DC22F7">
        <w:rPr>
          <w:rFonts w:ascii="Verdana" w:eastAsia="Arial" w:hAnsi="Verdana"/>
          <w:b/>
          <w:bCs/>
          <w:lang w:val="en-GB"/>
        </w:rPr>
        <w:t>4</w:t>
      </w:r>
      <w:r>
        <w:rPr>
          <w:rFonts w:ascii="Verdana" w:eastAsia="Arial" w:hAnsi="Verdana"/>
          <w:b/>
          <w:bCs/>
          <w:lang w:val="en-GB"/>
        </w:rPr>
        <w:t xml:space="preserve">. </w:t>
      </w:r>
      <w:r w:rsidR="00BA4040">
        <w:rPr>
          <w:rFonts w:ascii="Verdana" w:eastAsia="Arial" w:hAnsi="Verdana"/>
          <w:b/>
          <w:bCs/>
          <w:lang w:val="en-GB"/>
        </w:rPr>
        <w:t>5</w:t>
      </w:r>
      <w:r>
        <w:rPr>
          <w:rFonts w:ascii="Verdana" w:eastAsia="Arial" w:hAnsi="Verdana"/>
          <w:b/>
          <w:bCs/>
          <w:lang w:val="en-GB"/>
        </w:rPr>
        <w:t>. 202</w:t>
      </w:r>
      <w:r w:rsidR="00DC22F7">
        <w:rPr>
          <w:rFonts w:ascii="Verdana" w:eastAsia="Arial" w:hAnsi="Verdana"/>
          <w:b/>
          <w:bCs/>
          <w:lang w:val="en-GB"/>
        </w:rPr>
        <w:t>7</w:t>
      </w:r>
    </w:p>
    <w:p w14:paraId="31A3F6FA" w14:textId="77777777" w:rsidR="00C60927" w:rsidRDefault="00C60927" w:rsidP="00C60927">
      <w:pPr>
        <w:rPr>
          <w:rFonts w:ascii="Verdana" w:eastAsia="Arial" w:hAnsi="Verdana"/>
          <w:b/>
          <w:bCs/>
          <w:lang w:val="en-GB"/>
        </w:rPr>
      </w:pPr>
    </w:p>
    <w:p w14:paraId="7A4697A7" w14:textId="3A6CE97C" w:rsidR="00C60927" w:rsidRDefault="00C60927" w:rsidP="00C60927">
      <w:pPr>
        <w:rPr>
          <w:rFonts w:ascii="Verdana" w:eastAsia="Arial" w:hAnsi="Verdana"/>
          <w:b/>
          <w:bCs/>
          <w:lang w:val="en-GB"/>
        </w:rPr>
      </w:pPr>
      <w:r>
        <w:rPr>
          <w:rFonts w:ascii="Verdana" w:eastAsia="Arial" w:hAnsi="Verdana"/>
          <w:b/>
          <w:bCs/>
          <w:lang w:val="en-GB"/>
        </w:rPr>
        <w:t xml:space="preserve">Exam Period Winter Semester: </w:t>
      </w:r>
      <w:r>
        <w:rPr>
          <w:rFonts w:ascii="Verdana" w:eastAsia="Arial" w:hAnsi="Verdana"/>
          <w:b/>
          <w:bCs/>
          <w:lang w:val="en-GB"/>
        </w:rPr>
        <w:tab/>
      </w:r>
      <w:r>
        <w:rPr>
          <w:rFonts w:ascii="Verdana" w:eastAsia="Arial" w:hAnsi="Verdana"/>
          <w:b/>
          <w:bCs/>
          <w:lang w:val="en-GB"/>
        </w:rPr>
        <w:tab/>
      </w:r>
      <w:r>
        <w:rPr>
          <w:rFonts w:ascii="Verdana" w:eastAsia="Arial" w:hAnsi="Verdana"/>
          <w:b/>
          <w:bCs/>
          <w:lang w:val="en-GB"/>
        </w:rPr>
        <w:tab/>
      </w:r>
      <w:r w:rsidR="00165456">
        <w:rPr>
          <w:rFonts w:ascii="Verdana" w:eastAsia="Arial" w:hAnsi="Verdana"/>
          <w:b/>
          <w:bCs/>
          <w:lang w:val="en-GB"/>
        </w:rPr>
        <w:t>1</w:t>
      </w:r>
      <w:r w:rsidR="00DC22F7">
        <w:rPr>
          <w:rFonts w:ascii="Verdana" w:eastAsia="Arial" w:hAnsi="Verdana"/>
          <w:b/>
          <w:bCs/>
          <w:lang w:val="en-GB"/>
        </w:rPr>
        <w:t>7</w:t>
      </w:r>
      <w:r>
        <w:rPr>
          <w:rFonts w:ascii="Verdana" w:eastAsia="Arial" w:hAnsi="Verdana"/>
          <w:b/>
          <w:bCs/>
          <w:lang w:val="en-GB"/>
        </w:rPr>
        <w:t xml:space="preserve">. </w:t>
      </w:r>
      <w:r w:rsidR="00165456">
        <w:rPr>
          <w:rFonts w:ascii="Verdana" w:eastAsia="Arial" w:hAnsi="Verdana"/>
          <w:b/>
          <w:bCs/>
          <w:lang w:val="en-GB"/>
        </w:rPr>
        <w:t>5</w:t>
      </w:r>
      <w:r>
        <w:rPr>
          <w:rFonts w:ascii="Verdana" w:eastAsia="Arial" w:hAnsi="Verdana"/>
          <w:b/>
          <w:bCs/>
          <w:lang w:val="en-GB"/>
        </w:rPr>
        <w:t xml:space="preserve">. – </w:t>
      </w:r>
      <w:r w:rsidR="00165456">
        <w:rPr>
          <w:rFonts w:ascii="Verdana" w:eastAsia="Arial" w:hAnsi="Verdana"/>
          <w:b/>
          <w:bCs/>
          <w:lang w:val="en-GB"/>
        </w:rPr>
        <w:t>2</w:t>
      </w:r>
      <w:r w:rsidR="00DC22F7">
        <w:rPr>
          <w:rFonts w:ascii="Verdana" w:eastAsia="Arial" w:hAnsi="Verdana"/>
          <w:b/>
          <w:bCs/>
          <w:lang w:val="en-GB"/>
        </w:rPr>
        <w:t>0</w:t>
      </w:r>
      <w:r>
        <w:rPr>
          <w:rFonts w:ascii="Verdana" w:eastAsia="Arial" w:hAnsi="Verdana"/>
          <w:b/>
          <w:bCs/>
          <w:lang w:val="en-GB"/>
        </w:rPr>
        <w:t xml:space="preserve">. </w:t>
      </w:r>
      <w:r w:rsidR="00165456">
        <w:rPr>
          <w:rFonts w:ascii="Verdana" w:eastAsia="Arial" w:hAnsi="Verdana"/>
          <w:b/>
          <w:bCs/>
          <w:lang w:val="en-GB"/>
        </w:rPr>
        <w:t>6</w:t>
      </w:r>
      <w:r>
        <w:rPr>
          <w:rFonts w:ascii="Verdana" w:eastAsia="Arial" w:hAnsi="Verdana"/>
          <w:b/>
          <w:bCs/>
          <w:lang w:val="en-GB"/>
        </w:rPr>
        <w:t>. 202</w:t>
      </w:r>
      <w:r w:rsidR="00471756">
        <w:rPr>
          <w:rFonts w:ascii="Verdana" w:eastAsia="Arial" w:hAnsi="Verdana"/>
          <w:b/>
          <w:bCs/>
          <w:lang w:val="en-GB"/>
        </w:rPr>
        <w:t>7</w:t>
      </w:r>
    </w:p>
    <w:p w14:paraId="0ABC6E15" w14:textId="77777777" w:rsidR="00320479" w:rsidRDefault="00320479" w:rsidP="00C60927">
      <w:pPr>
        <w:rPr>
          <w:rFonts w:ascii="Verdana" w:eastAsia="Arial" w:hAnsi="Verdana"/>
          <w:b/>
          <w:bCs/>
          <w:lang w:val="en-GB"/>
        </w:rPr>
      </w:pPr>
    </w:p>
    <w:p w14:paraId="6DC49F15" w14:textId="77777777" w:rsidR="00320479" w:rsidRDefault="00320479" w:rsidP="00320479">
      <w:pPr>
        <w:rPr>
          <w:rFonts w:ascii="Verdana" w:eastAsia="Arial" w:hAnsi="Verdana"/>
          <w:b/>
          <w:bCs/>
          <w:lang w:val="en-GB"/>
        </w:rPr>
      </w:pPr>
      <w:r>
        <w:rPr>
          <w:rFonts w:ascii="Verdana" w:eastAsia="Arial" w:hAnsi="Verdana"/>
          <w:b/>
          <w:bCs/>
          <w:lang w:val="en-GB"/>
        </w:rPr>
        <w:t>Recommended p</w:t>
      </w:r>
      <w:r w:rsidRPr="008C481F">
        <w:rPr>
          <w:rFonts w:ascii="Verdana" w:eastAsia="Arial" w:hAnsi="Verdana"/>
          <w:b/>
          <w:bCs/>
          <w:lang w:val="en-GB"/>
        </w:rPr>
        <w:t xml:space="preserve">eriod of physical </w:t>
      </w:r>
    </w:p>
    <w:p w14:paraId="64E7B55A" w14:textId="0EA59C9D" w:rsidR="00476849" w:rsidRDefault="00320479" w:rsidP="009567A4">
      <w:pPr>
        <w:rPr>
          <w:rFonts w:ascii="Verdana" w:eastAsia="Arial" w:hAnsi="Verdana"/>
          <w:b/>
          <w:bCs/>
          <w:lang w:val="en-GB"/>
        </w:rPr>
      </w:pPr>
      <w:r>
        <w:rPr>
          <w:rFonts w:ascii="Verdana" w:eastAsia="Arial" w:hAnsi="Verdana"/>
          <w:b/>
          <w:bCs/>
          <w:lang w:val="en-GB"/>
        </w:rPr>
        <w:t>s</w:t>
      </w:r>
      <w:r w:rsidRPr="008C481F">
        <w:rPr>
          <w:rFonts w:ascii="Verdana" w:eastAsia="Arial" w:hAnsi="Verdana"/>
          <w:b/>
          <w:bCs/>
          <w:lang w:val="en-GB"/>
        </w:rPr>
        <w:t>tay for incoming</w:t>
      </w:r>
      <w:r>
        <w:rPr>
          <w:rFonts w:ascii="Verdana" w:eastAsia="Arial" w:hAnsi="Verdana"/>
          <w:b/>
          <w:bCs/>
          <w:lang w:val="en-GB"/>
        </w:rPr>
        <w:t xml:space="preserve"> </w:t>
      </w:r>
      <w:r w:rsidRPr="008C481F">
        <w:rPr>
          <w:rFonts w:ascii="Verdana" w:eastAsia="Arial" w:hAnsi="Verdana"/>
          <w:b/>
          <w:bCs/>
          <w:lang w:val="en-GB"/>
        </w:rPr>
        <w:t>students from abroad:</w:t>
      </w:r>
      <w:r>
        <w:rPr>
          <w:rFonts w:ascii="Verdana" w:eastAsia="Arial" w:hAnsi="Verdana"/>
          <w:b/>
          <w:bCs/>
          <w:lang w:val="en-GB"/>
        </w:rPr>
        <w:tab/>
      </w:r>
      <w:r w:rsidR="00471756">
        <w:rPr>
          <w:rFonts w:ascii="Verdana" w:eastAsia="Arial" w:hAnsi="Verdana"/>
          <w:b/>
          <w:bCs/>
          <w:lang w:val="en-GB"/>
        </w:rPr>
        <w:t>8</w:t>
      </w:r>
      <w:r>
        <w:rPr>
          <w:rFonts w:ascii="Verdana" w:eastAsia="Arial" w:hAnsi="Verdana"/>
          <w:b/>
          <w:bCs/>
          <w:lang w:val="en-GB"/>
        </w:rPr>
        <w:t>. 2. – 2</w:t>
      </w:r>
      <w:r w:rsidR="00471756">
        <w:rPr>
          <w:rFonts w:ascii="Verdana" w:eastAsia="Arial" w:hAnsi="Verdana"/>
          <w:b/>
          <w:bCs/>
          <w:lang w:val="en-GB"/>
        </w:rPr>
        <w:t>0</w:t>
      </w:r>
      <w:r>
        <w:rPr>
          <w:rFonts w:ascii="Verdana" w:eastAsia="Arial" w:hAnsi="Verdana"/>
          <w:b/>
          <w:bCs/>
          <w:lang w:val="en-GB"/>
        </w:rPr>
        <w:t>. 6. 202</w:t>
      </w:r>
      <w:r w:rsidR="00A05E25">
        <w:rPr>
          <w:rFonts w:ascii="Verdana" w:eastAsia="Arial" w:hAnsi="Verdana"/>
          <w:b/>
          <w:bCs/>
          <w:lang w:val="en-GB"/>
        </w:rPr>
        <w:t>7</w:t>
      </w:r>
      <w:r>
        <w:rPr>
          <w:rFonts w:ascii="Verdana" w:eastAsia="Arial" w:hAnsi="Verdana"/>
          <w:b/>
          <w:bCs/>
          <w:lang w:val="en-GB"/>
        </w:rPr>
        <w:tab/>
      </w:r>
    </w:p>
    <w:sectPr w:rsidR="00476849">
      <w:headerReference w:type="default" r:id="rId6"/>
      <w:footerReference w:type="default" r:id="rId7"/>
      <w:pgSz w:w="11906" w:h="16838"/>
      <w:pgMar w:top="1418" w:right="1418" w:bottom="1418" w:left="1418" w:header="708" w:footer="56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86DA96" w14:textId="77777777" w:rsidR="00706A21" w:rsidRDefault="00706A21">
      <w:r>
        <w:separator/>
      </w:r>
    </w:p>
  </w:endnote>
  <w:endnote w:type="continuationSeparator" w:id="0">
    <w:p w14:paraId="13C9CA94" w14:textId="77777777" w:rsidR="00706A21" w:rsidRDefault="00706A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15E017" w14:textId="77777777" w:rsidR="00CC58F7" w:rsidRDefault="00CC58F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right="6"/>
      <w:jc w:val="right"/>
      <w:rPr>
        <w:rFonts w:ascii="Verdana" w:eastAsia="Verdana" w:hAnsi="Verdana" w:cs="Verdana"/>
        <w:color w:val="000000"/>
        <w:sz w:val="20"/>
        <w:szCs w:val="20"/>
      </w:rPr>
    </w:pPr>
  </w:p>
  <w:p w14:paraId="0E428DDA" w14:textId="77777777" w:rsidR="00CC58F7" w:rsidRDefault="00CC58F7">
    <w:pPr>
      <w:tabs>
        <w:tab w:val="center" w:pos="4536"/>
        <w:tab w:val="right" w:pos="9072"/>
      </w:tabs>
      <w:ind w:right="-2"/>
      <w:rPr>
        <w:sz w:val="16"/>
        <w:szCs w:val="16"/>
      </w:rPr>
    </w:pPr>
  </w:p>
  <w:p w14:paraId="2A48A037" w14:textId="77777777" w:rsidR="00CC58F7" w:rsidRDefault="00CC58F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right="-2"/>
      <w:rPr>
        <w:sz w:val="16"/>
        <w:szCs w:val="16"/>
      </w:rPr>
    </w:pPr>
  </w:p>
  <w:tbl>
    <w:tblPr>
      <w:tblStyle w:val="a"/>
      <w:tblW w:w="9960" w:type="dxa"/>
      <w:jc w:val="center"/>
      <w:tblInd w:w="0" w:type="dxa"/>
      <w:tblBorders>
        <w:insideV w:val="single" w:sz="4" w:space="0" w:color="E1E6F0"/>
      </w:tblBorders>
      <w:tblLayout w:type="fixed"/>
      <w:tblLook w:val="0000" w:firstRow="0" w:lastRow="0" w:firstColumn="0" w:lastColumn="0" w:noHBand="0" w:noVBand="0"/>
    </w:tblPr>
    <w:tblGrid>
      <w:gridCol w:w="2295"/>
      <w:gridCol w:w="1425"/>
      <w:gridCol w:w="2775"/>
      <w:gridCol w:w="1515"/>
      <w:gridCol w:w="1950"/>
    </w:tblGrid>
    <w:tr w:rsidR="00CC58F7" w14:paraId="2289E131" w14:textId="77777777">
      <w:trPr>
        <w:trHeight w:val="188"/>
        <w:jc w:val="center"/>
      </w:trPr>
      <w:tc>
        <w:tcPr>
          <w:tcW w:w="2295" w:type="dxa"/>
          <w:tcMar>
            <w:left w:w="0" w:type="dxa"/>
          </w:tcMar>
          <w:vAlign w:val="center"/>
        </w:tcPr>
        <w:p w14:paraId="3F37246A" w14:textId="77777777" w:rsidR="00CC58F7" w:rsidRDefault="00D97F1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  <w:tab w:val="center" w:pos="5103"/>
            </w:tabs>
            <w:ind w:left="193" w:right="193"/>
            <w:rPr>
              <w:rFonts w:ascii="Arial" w:eastAsia="Arial" w:hAnsi="Arial" w:cs="Arial"/>
              <w:color w:val="051F3C"/>
              <w:sz w:val="12"/>
              <w:szCs w:val="12"/>
            </w:rPr>
          </w:pPr>
          <w:r>
            <w:rPr>
              <w:rFonts w:ascii="Arial" w:eastAsia="Arial" w:hAnsi="Arial" w:cs="Arial"/>
              <w:color w:val="051F3C"/>
              <w:sz w:val="12"/>
              <w:szCs w:val="12"/>
            </w:rPr>
            <w:t>Vysoká škola NEWTON, a.s.</w:t>
          </w:r>
        </w:p>
        <w:p w14:paraId="417CC675" w14:textId="77777777" w:rsidR="00CC58F7" w:rsidRDefault="00D97F18">
          <w:pPr>
            <w:tabs>
              <w:tab w:val="center" w:pos="4536"/>
              <w:tab w:val="right" w:pos="9072"/>
              <w:tab w:val="center" w:pos="5103"/>
            </w:tabs>
            <w:ind w:left="193" w:right="19"/>
            <w:rPr>
              <w:rFonts w:ascii="Arial" w:eastAsia="Arial" w:hAnsi="Arial" w:cs="Arial"/>
              <w:color w:val="051F3C"/>
              <w:sz w:val="12"/>
              <w:szCs w:val="12"/>
            </w:rPr>
          </w:pPr>
          <w:r>
            <w:rPr>
              <w:rFonts w:ascii="Arial" w:eastAsia="Arial" w:hAnsi="Arial" w:cs="Arial"/>
              <w:color w:val="051F3C"/>
              <w:sz w:val="12"/>
              <w:szCs w:val="12"/>
            </w:rPr>
            <w:t>5. května 1640/65, 140 00 Prague</w:t>
          </w:r>
          <w:r>
            <w:rPr>
              <w:rFonts w:ascii="Arial" w:eastAsia="Arial" w:hAnsi="Arial" w:cs="Arial"/>
              <w:color w:val="051F3C"/>
              <w:sz w:val="12"/>
              <w:szCs w:val="12"/>
            </w:rPr>
            <w:br/>
            <w:t>Czech Republic</w:t>
          </w:r>
        </w:p>
      </w:tc>
      <w:tc>
        <w:tcPr>
          <w:tcW w:w="1425" w:type="dxa"/>
          <w:vAlign w:val="center"/>
        </w:tcPr>
        <w:p w14:paraId="6AD64913" w14:textId="77777777" w:rsidR="00CC58F7" w:rsidRDefault="00CC58F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  <w:tab w:val="center" w:pos="5103"/>
            </w:tabs>
            <w:ind w:left="193" w:right="193"/>
            <w:rPr>
              <w:rFonts w:ascii="Arial" w:eastAsia="Arial" w:hAnsi="Arial" w:cs="Arial"/>
              <w:color w:val="051F3C"/>
              <w:sz w:val="12"/>
              <w:szCs w:val="12"/>
            </w:rPr>
          </w:pPr>
        </w:p>
        <w:p w14:paraId="39BE3E30" w14:textId="77777777" w:rsidR="00CC58F7" w:rsidRDefault="00D97F1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  <w:tab w:val="center" w:pos="5103"/>
            </w:tabs>
            <w:ind w:left="193" w:right="193"/>
            <w:rPr>
              <w:rFonts w:ascii="Arial" w:eastAsia="Arial" w:hAnsi="Arial" w:cs="Arial"/>
              <w:color w:val="051F3C"/>
              <w:sz w:val="12"/>
              <w:szCs w:val="12"/>
            </w:rPr>
          </w:pPr>
          <w:r>
            <w:rPr>
              <w:rFonts w:ascii="Arial" w:eastAsia="Arial" w:hAnsi="Arial" w:cs="Arial"/>
              <w:color w:val="051F3C"/>
              <w:sz w:val="12"/>
              <w:szCs w:val="12"/>
            </w:rPr>
            <w:t>IČ: 270 81 869</w:t>
          </w:r>
          <w:r>
            <w:rPr>
              <w:rFonts w:ascii="Arial" w:eastAsia="Arial" w:hAnsi="Arial" w:cs="Arial"/>
              <w:color w:val="051F3C"/>
              <w:sz w:val="12"/>
              <w:szCs w:val="12"/>
            </w:rPr>
            <w:br/>
          </w:r>
        </w:p>
      </w:tc>
      <w:tc>
        <w:tcPr>
          <w:tcW w:w="2775" w:type="dxa"/>
          <w:vAlign w:val="center"/>
        </w:tcPr>
        <w:p w14:paraId="52647AA6" w14:textId="77777777" w:rsidR="00CC58F7" w:rsidRDefault="00D97F18">
          <w:pPr>
            <w:tabs>
              <w:tab w:val="center" w:pos="4536"/>
              <w:tab w:val="right" w:pos="9072"/>
              <w:tab w:val="center" w:pos="5103"/>
            </w:tabs>
            <w:ind w:left="193" w:right="19"/>
            <w:rPr>
              <w:rFonts w:ascii="Arial" w:eastAsia="Arial" w:hAnsi="Arial" w:cs="Arial"/>
              <w:color w:val="051F3C"/>
              <w:sz w:val="12"/>
              <w:szCs w:val="12"/>
            </w:rPr>
          </w:pPr>
          <w:r>
            <w:rPr>
              <w:rFonts w:ascii="Arial" w:eastAsia="Arial" w:hAnsi="Arial" w:cs="Arial"/>
              <w:color w:val="051F3C"/>
              <w:sz w:val="12"/>
              <w:szCs w:val="12"/>
            </w:rPr>
            <w:t>5. května 1640/65, 140 00 Prague, CZ</w:t>
          </w:r>
        </w:p>
        <w:p w14:paraId="73C20985" w14:textId="77777777" w:rsidR="00CC58F7" w:rsidRDefault="00D97F1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  <w:tab w:val="center" w:pos="5103"/>
            </w:tabs>
            <w:ind w:left="193" w:right="19"/>
            <w:rPr>
              <w:rFonts w:ascii="Arial" w:eastAsia="Arial" w:hAnsi="Arial" w:cs="Arial"/>
              <w:color w:val="051F3C"/>
              <w:sz w:val="12"/>
              <w:szCs w:val="12"/>
            </w:rPr>
          </w:pPr>
          <w:r>
            <w:rPr>
              <w:rFonts w:ascii="Arial" w:eastAsia="Arial" w:hAnsi="Arial" w:cs="Arial"/>
              <w:color w:val="051F3C"/>
              <w:sz w:val="12"/>
              <w:szCs w:val="12"/>
            </w:rPr>
            <w:t>Rašínova 2, 602 00 Brno, CZ</w:t>
          </w:r>
        </w:p>
        <w:p w14:paraId="75F41DA3" w14:textId="77777777" w:rsidR="00CC58F7" w:rsidRDefault="00D97F18">
          <w:pPr>
            <w:tabs>
              <w:tab w:val="center" w:pos="4536"/>
              <w:tab w:val="right" w:pos="9072"/>
              <w:tab w:val="center" w:pos="5103"/>
            </w:tabs>
            <w:ind w:left="193" w:right="19"/>
            <w:rPr>
              <w:rFonts w:ascii="Arial" w:eastAsia="Arial" w:hAnsi="Arial" w:cs="Arial"/>
              <w:color w:val="051F3C"/>
              <w:sz w:val="12"/>
              <w:szCs w:val="12"/>
            </w:rPr>
          </w:pPr>
          <w:r>
            <w:rPr>
              <w:rFonts w:ascii="Arial" w:eastAsia="Arial" w:hAnsi="Arial" w:cs="Arial"/>
              <w:color w:val="051F3C"/>
              <w:sz w:val="12"/>
              <w:szCs w:val="12"/>
            </w:rPr>
            <w:t>Tomášikova 22, 821 02 Bratislava, SK</w:t>
          </w:r>
        </w:p>
      </w:tc>
      <w:tc>
        <w:tcPr>
          <w:tcW w:w="1515" w:type="dxa"/>
          <w:vAlign w:val="center"/>
        </w:tcPr>
        <w:p w14:paraId="3121ECD4" w14:textId="77777777" w:rsidR="00CC58F7" w:rsidRDefault="00D97F18">
          <w:pPr>
            <w:tabs>
              <w:tab w:val="center" w:pos="4536"/>
              <w:tab w:val="right" w:pos="9072"/>
              <w:tab w:val="center" w:pos="5103"/>
            </w:tabs>
            <w:ind w:left="193" w:right="193"/>
            <w:rPr>
              <w:rFonts w:ascii="Arial" w:eastAsia="Arial" w:hAnsi="Arial" w:cs="Arial"/>
              <w:color w:val="051F3C"/>
              <w:sz w:val="12"/>
              <w:szCs w:val="12"/>
            </w:rPr>
          </w:pPr>
          <w:r>
            <w:rPr>
              <w:rFonts w:ascii="Arial" w:eastAsia="Arial" w:hAnsi="Arial" w:cs="Arial"/>
              <w:color w:val="051F3C"/>
              <w:sz w:val="12"/>
              <w:szCs w:val="12"/>
            </w:rPr>
            <w:t>+420 222 200 326</w:t>
          </w:r>
        </w:p>
        <w:p w14:paraId="7D87492B" w14:textId="77777777" w:rsidR="00CC58F7" w:rsidRDefault="00D97F1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  <w:tab w:val="center" w:pos="5103"/>
            </w:tabs>
            <w:ind w:left="193" w:right="193"/>
            <w:rPr>
              <w:rFonts w:ascii="Arial" w:eastAsia="Arial" w:hAnsi="Arial" w:cs="Arial"/>
              <w:color w:val="051F3C"/>
              <w:sz w:val="12"/>
              <w:szCs w:val="12"/>
            </w:rPr>
          </w:pPr>
          <w:r>
            <w:rPr>
              <w:rFonts w:ascii="Arial" w:eastAsia="Arial" w:hAnsi="Arial" w:cs="Arial"/>
              <w:color w:val="051F3C"/>
              <w:sz w:val="12"/>
              <w:szCs w:val="12"/>
            </w:rPr>
            <w:t>+420 542 513 415</w:t>
          </w:r>
        </w:p>
        <w:p w14:paraId="4A0EF3C0" w14:textId="77777777" w:rsidR="00CC58F7" w:rsidRDefault="00D97F18">
          <w:pPr>
            <w:tabs>
              <w:tab w:val="center" w:pos="4536"/>
              <w:tab w:val="right" w:pos="9072"/>
              <w:tab w:val="center" w:pos="5103"/>
            </w:tabs>
            <w:ind w:left="193" w:right="193"/>
            <w:rPr>
              <w:rFonts w:ascii="Arial" w:eastAsia="Arial" w:hAnsi="Arial" w:cs="Arial"/>
              <w:color w:val="051F3C"/>
              <w:sz w:val="12"/>
              <w:szCs w:val="12"/>
            </w:rPr>
          </w:pPr>
          <w:r>
            <w:rPr>
              <w:rFonts w:ascii="Arial" w:eastAsia="Arial" w:hAnsi="Arial" w:cs="Arial"/>
              <w:color w:val="051F3C"/>
              <w:sz w:val="12"/>
              <w:szCs w:val="12"/>
            </w:rPr>
            <w:t>+421 917 234 560</w:t>
          </w:r>
        </w:p>
      </w:tc>
      <w:tc>
        <w:tcPr>
          <w:tcW w:w="1950" w:type="dxa"/>
          <w:tcMar>
            <w:right w:w="0" w:type="dxa"/>
          </w:tcMar>
          <w:vAlign w:val="center"/>
        </w:tcPr>
        <w:p w14:paraId="3AA9F3C7" w14:textId="77777777" w:rsidR="00CC58F7" w:rsidRDefault="00D97F1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  <w:tab w:val="center" w:pos="5103"/>
            </w:tabs>
            <w:ind w:left="193" w:right="193"/>
            <w:rPr>
              <w:rFonts w:ascii="Arial" w:eastAsia="Arial" w:hAnsi="Arial" w:cs="Arial"/>
              <w:color w:val="051F3C"/>
              <w:sz w:val="12"/>
              <w:szCs w:val="12"/>
            </w:rPr>
          </w:pPr>
          <w:r>
            <w:rPr>
              <w:rFonts w:ascii="Arial" w:eastAsia="Arial" w:hAnsi="Arial" w:cs="Arial"/>
              <w:color w:val="051F3C"/>
              <w:sz w:val="12"/>
              <w:szCs w:val="12"/>
            </w:rPr>
            <w:t>rektorat@newton.university</w:t>
          </w:r>
        </w:p>
        <w:p w14:paraId="24F9E9C5" w14:textId="77777777" w:rsidR="00CC58F7" w:rsidRDefault="00D97F18">
          <w:pPr>
            <w:tabs>
              <w:tab w:val="center" w:pos="4536"/>
              <w:tab w:val="right" w:pos="9072"/>
              <w:tab w:val="center" w:pos="5103"/>
            </w:tabs>
            <w:ind w:left="193" w:right="193"/>
            <w:rPr>
              <w:rFonts w:ascii="Arial" w:eastAsia="Arial" w:hAnsi="Arial" w:cs="Arial"/>
              <w:color w:val="051F3C"/>
              <w:sz w:val="12"/>
              <w:szCs w:val="12"/>
            </w:rPr>
          </w:pPr>
          <w:r>
            <w:rPr>
              <w:rFonts w:ascii="Arial" w:eastAsia="Arial" w:hAnsi="Arial" w:cs="Arial"/>
              <w:color w:val="051F3C"/>
              <w:sz w:val="12"/>
              <w:szCs w:val="12"/>
            </w:rPr>
            <w:t>www.newton.university</w:t>
          </w:r>
        </w:p>
      </w:tc>
    </w:tr>
  </w:tbl>
  <w:p w14:paraId="1E90D83D" w14:textId="77777777" w:rsidR="00CC58F7" w:rsidRDefault="00CC58F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right="-2"/>
      <w:rPr>
        <w:color w:val="051F3C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3CB2D4" w14:textId="77777777" w:rsidR="00706A21" w:rsidRDefault="00706A21">
      <w:r>
        <w:separator/>
      </w:r>
    </w:p>
  </w:footnote>
  <w:footnote w:type="continuationSeparator" w:id="0">
    <w:p w14:paraId="4CBAF8CF" w14:textId="77777777" w:rsidR="00706A21" w:rsidRDefault="00706A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F4E388" w14:textId="77777777" w:rsidR="00CC58F7" w:rsidRDefault="00D97F1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  <w:r>
      <w:rPr>
        <w:noProof/>
      </w:rPr>
      <w:drawing>
        <wp:anchor distT="114300" distB="114300" distL="114300" distR="114300" simplePos="0" relativeHeight="251658240" behindDoc="0" locked="0" layoutInCell="1" hidden="0" allowOverlap="1" wp14:anchorId="307C582D" wp14:editId="2D4F9343">
          <wp:simplePos x="0" y="0"/>
          <wp:positionH relativeFrom="column">
            <wp:posOffset>3482665</wp:posOffset>
          </wp:positionH>
          <wp:positionV relativeFrom="paragraph">
            <wp:posOffset>-195262</wp:posOffset>
          </wp:positionV>
          <wp:extent cx="2280920" cy="552450"/>
          <wp:effectExtent l="0" t="0" r="0" b="0"/>
          <wp:wrapNone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l="61711" r="2612"/>
                  <a:stretch>
                    <a:fillRect/>
                  </a:stretch>
                </pic:blipFill>
                <pic:spPr>
                  <a:xfrm>
                    <a:off x="0" y="0"/>
                    <a:ext cx="2280920" cy="5524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114300" distB="114300" distL="114300" distR="114300" simplePos="0" relativeHeight="251659264" behindDoc="1" locked="0" layoutInCell="1" hidden="0" allowOverlap="1" wp14:anchorId="60D12DCE" wp14:editId="53D72814">
          <wp:simplePos x="0" y="0"/>
          <wp:positionH relativeFrom="column">
            <wp:posOffset>1</wp:posOffset>
          </wp:positionH>
          <wp:positionV relativeFrom="paragraph">
            <wp:posOffset>-109537</wp:posOffset>
          </wp:positionV>
          <wp:extent cx="2019300" cy="374309"/>
          <wp:effectExtent l="0" t="0" r="0" b="0"/>
          <wp:wrapNone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19300" cy="37430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58F7"/>
    <w:rsid w:val="00057045"/>
    <w:rsid w:val="00093B18"/>
    <w:rsid w:val="000F0120"/>
    <w:rsid w:val="000F3CFA"/>
    <w:rsid w:val="000F577B"/>
    <w:rsid w:val="00112FD6"/>
    <w:rsid w:val="00126D1B"/>
    <w:rsid w:val="001506B9"/>
    <w:rsid w:val="00165456"/>
    <w:rsid w:val="00193A76"/>
    <w:rsid w:val="00196255"/>
    <w:rsid w:val="001C5B48"/>
    <w:rsid w:val="001D437F"/>
    <w:rsid w:val="001D5FEB"/>
    <w:rsid w:val="001E6D83"/>
    <w:rsid w:val="00201D95"/>
    <w:rsid w:val="00211832"/>
    <w:rsid w:val="00212E11"/>
    <w:rsid w:val="00224F4E"/>
    <w:rsid w:val="00293848"/>
    <w:rsid w:val="002B3150"/>
    <w:rsid w:val="002C05ED"/>
    <w:rsid w:val="0031683B"/>
    <w:rsid w:val="00320479"/>
    <w:rsid w:val="00355041"/>
    <w:rsid w:val="00364E43"/>
    <w:rsid w:val="003C645A"/>
    <w:rsid w:val="003D4462"/>
    <w:rsid w:val="0041073B"/>
    <w:rsid w:val="00423EBD"/>
    <w:rsid w:val="00425834"/>
    <w:rsid w:val="00436E5F"/>
    <w:rsid w:val="00447101"/>
    <w:rsid w:val="00452857"/>
    <w:rsid w:val="00471756"/>
    <w:rsid w:val="004758E5"/>
    <w:rsid w:val="00475D73"/>
    <w:rsid w:val="00476849"/>
    <w:rsid w:val="00484C3C"/>
    <w:rsid w:val="00493AC4"/>
    <w:rsid w:val="004C47CB"/>
    <w:rsid w:val="004F6085"/>
    <w:rsid w:val="00536188"/>
    <w:rsid w:val="00545CAA"/>
    <w:rsid w:val="00566015"/>
    <w:rsid w:val="00566032"/>
    <w:rsid w:val="00586E3D"/>
    <w:rsid w:val="00587E6C"/>
    <w:rsid w:val="005B29B0"/>
    <w:rsid w:val="005D03DE"/>
    <w:rsid w:val="005E29AA"/>
    <w:rsid w:val="00627712"/>
    <w:rsid w:val="006F633C"/>
    <w:rsid w:val="006F7AE5"/>
    <w:rsid w:val="00706A21"/>
    <w:rsid w:val="00761201"/>
    <w:rsid w:val="007B47BD"/>
    <w:rsid w:val="007C5261"/>
    <w:rsid w:val="00854296"/>
    <w:rsid w:val="00873AAC"/>
    <w:rsid w:val="0087680D"/>
    <w:rsid w:val="0088525B"/>
    <w:rsid w:val="0089687C"/>
    <w:rsid w:val="008A4B05"/>
    <w:rsid w:val="008C481F"/>
    <w:rsid w:val="008E1F8D"/>
    <w:rsid w:val="008F43F8"/>
    <w:rsid w:val="008F76A9"/>
    <w:rsid w:val="00907C32"/>
    <w:rsid w:val="0092159D"/>
    <w:rsid w:val="00941434"/>
    <w:rsid w:val="009567A4"/>
    <w:rsid w:val="00970AEE"/>
    <w:rsid w:val="009822E1"/>
    <w:rsid w:val="00983B2F"/>
    <w:rsid w:val="009F7FFE"/>
    <w:rsid w:val="00A05E25"/>
    <w:rsid w:val="00A117B0"/>
    <w:rsid w:val="00A369EF"/>
    <w:rsid w:val="00A56A6F"/>
    <w:rsid w:val="00A633E4"/>
    <w:rsid w:val="00A6607B"/>
    <w:rsid w:val="00AB0A37"/>
    <w:rsid w:val="00B45AEF"/>
    <w:rsid w:val="00B6639E"/>
    <w:rsid w:val="00B701D2"/>
    <w:rsid w:val="00B736D1"/>
    <w:rsid w:val="00B96E31"/>
    <w:rsid w:val="00BA0B1A"/>
    <w:rsid w:val="00BA2AD9"/>
    <w:rsid w:val="00BA4040"/>
    <w:rsid w:val="00BF750F"/>
    <w:rsid w:val="00C1597B"/>
    <w:rsid w:val="00C410CB"/>
    <w:rsid w:val="00C60927"/>
    <w:rsid w:val="00C80763"/>
    <w:rsid w:val="00C826EB"/>
    <w:rsid w:val="00C862A4"/>
    <w:rsid w:val="00C92547"/>
    <w:rsid w:val="00C933FA"/>
    <w:rsid w:val="00CB0D7A"/>
    <w:rsid w:val="00CC2E98"/>
    <w:rsid w:val="00CC58F7"/>
    <w:rsid w:val="00CD3D9B"/>
    <w:rsid w:val="00CD56BE"/>
    <w:rsid w:val="00CE4861"/>
    <w:rsid w:val="00D3184B"/>
    <w:rsid w:val="00D67BA8"/>
    <w:rsid w:val="00D71D4C"/>
    <w:rsid w:val="00D75E1F"/>
    <w:rsid w:val="00D85E5A"/>
    <w:rsid w:val="00D97F18"/>
    <w:rsid w:val="00DB4D67"/>
    <w:rsid w:val="00DC22F7"/>
    <w:rsid w:val="00E00CFC"/>
    <w:rsid w:val="00E060D0"/>
    <w:rsid w:val="00E171D3"/>
    <w:rsid w:val="00E23A4E"/>
    <w:rsid w:val="00E33A74"/>
    <w:rsid w:val="00E56D1D"/>
    <w:rsid w:val="00E970AB"/>
    <w:rsid w:val="00EC5E75"/>
    <w:rsid w:val="00ED0454"/>
    <w:rsid w:val="00ED2C86"/>
    <w:rsid w:val="00F741F0"/>
    <w:rsid w:val="00FA2A48"/>
    <w:rsid w:val="00FB5106"/>
    <w:rsid w:val="00FC1E30"/>
    <w:rsid w:val="00FD7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0ED403"/>
  <w15:docId w15:val="{08900F6F-50C7-4EF0-BDB0-05D6559A9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cs-CZ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spacing w:before="240" w:after="60"/>
      <w:outlineLvl w:val="0"/>
    </w:pPr>
    <w:rPr>
      <w:rFonts w:ascii="Arial" w:eastAsia="Arial" w:hAnsi="Arial" w:cs="Arial"/>
      <w:b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spacing w:before="240" w:after="60"/>
      <w:outlineLvl w:val="1"/>
    </w:pPr>
    <w:rPr>
      <w:rFonts w:ascii="Arial" w:eastAsia="Arial" w:hAnsi="Arial" w:cs="Arial"/>
      <w:b/>
      <w:i/>
      <w:sz w:val="28"/>
      <w:szCs w:val="2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spacing w:before="240" w:after="60"/>
      <w:outlineLvl w:val="2"/>
    </w:pPr>
    <w:rPr>
      <w:rFonts w:ascii="Cambria" w:eastAsia="Cambria" w:hAnsi="Cambria" w:cs="Cambria"/>
      <w:b/>
      <w:sz w:val="26"/>
      <w:szCs w:val="26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spacing w:before="240" w:after="60"/>
      <w:outlineLvl w:val="3"/>
    </w:pPr>
    <w:rPr>
      <w:rFonts w:ascii="Calibri" w:eastAsia="Calibri" w:hAnsi="Calibri" w:cs="Calibri"/>
      <w:b/>
      <w:sz w:val="28"/>
      <w:szCs w:val="28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spacing w:before="60"/>
      <w:jc w:val="center"/>
    </w:pPr>
    <w:rPr>
      <w:rFonts w:ascii="Cambria" w:eastAsia="Cambria" w:hAnsi="Cambria" w:cs="Cambria"/>
      <w:b/>
      <w:sz w:val="32"/>
      <w:szCs w:val="3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</w:tblPr>
  </w:style>
  <w:style w:type="character" w:customStyle="1" w:styleId="gd">
    <w:name w:val="gd"/>
    <w:basedOn w:val="DefaultParagraphFont"/>
    <w:rsid w:val="00BA0B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270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122</Words>
  <Characters>698</Characters>
  <Application>Microsoft Office Word</Application>
  <DocSecurity>0</DocSecurity>
  <Lines>5</Lines>
  <Paragraphs>1</Paragraphs>
  <ScaleCrop>false</ScaleCrop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Jana Majer</dc:creator>
  <cp:lastModifiedBy>Jana Majer</cp:lastModifiedBy>
  <cp:revision>63</cp:revision>
  <dcterms:created xsi:type="dcterms:W3CDTF">2024-05-02T11:27:00Z</dcterms:created>
  <dcterms:modified xsi:type="dcterms:W3CDTF">2026-04-15T17:13:00Z</dcterms:modified>
</cp:coreProperties>
</file>